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466" w:rsidRPr="00455FA0" w:rsidRDefault="00ED2466" w:rsidP="00ED2466">
      <w:pPr>
        <w:spacing w:after="0" w:line="240" w:lineRule="auto"/>
        <w:rPr>
          <w:rFonts w:ascii="Arial" w:eastAsia="Times New Roman" w:hAnsi="Arial" w:cs="Arial"/>
          <w:b/>
          <w:color w:val="222222"/>
          <w:sz w:val="19"/>
          <w:szCs w:val="19"/>
        </w:rPr>
      </w:pPr>
      <w:r w:rsidRPr="0065369F">
        <w:rPr>
          <w:rFonts w:ascii="Arial" w:eastAsia="Times New Roman" w:hAnsi="Arial" w:cs="Arial"/>
          <w:b/>
          <w:color w:val="222222"/>
          <w:sz w:val="19"/>
          <w:szCs w:val="19"/>
          <w:shd w:val="clear" w:color="auto" w:fill="FFFFFF"/>
        </w:rPr>
        <w:t>AHRT Phone Conference Minutes</w:t>
      </w:r>
      <w:r>
        <w:rPr>
          <w:rFonts w:ascii="Arial" w:eastAsia="Times New Roman" w:hAnsi="Arial" w:cs="Arial"/>
          <w:b/>
          <w:color w:val="222222"/>
          <w:sz w:val="19"/>
          <w:szCs w:val="19"/>
          <w:shd w:val="clear" w:color="auto" w:fill="FFFFFF"/>
        </w:rPr>
        <w:t xml:space="preserve"> </w:t>
      </w:r>
      <w:r>
        <w:rPr>
          <w:rFonts w:ascii="Arial" w:eastAsia="Times New Roman" w:hAnsi="Arial" w:cs="Arial"/>
          <w:b/>
          <w:color w:val="222222"/>
          <w:sz w:val="19"/>
          <w:szCs w:val="19"/>
        </w:rPr>
        <w:tab/>
      </w:r>
      <w:r>
        <w:rPr>
          <w:rFonts w:ascii="Arial" w:eastAsia="Times New Roman" w:hAnsi="Arial" w:cs="Arial"/>
          <w:color w:val="222222"/>
          <w:sz w:val="19"/>
          <w:szCs w:val="19"/>
          <w:shd w:val="clear" w:color="auto" w:fill="FFFFFF"/>
        </w:rPr>
        <w:t>05/25/2017</w:t>
      </w:r>
      <w:r>
        <w:rPr>
          <w:rFonts w:ascii="Arial" w:eastAsia="Times New Roman" w:hAnsi="Arial" w:cs="Arial"/>
          <w:color w:val="222222"/>
          <w:sz w:val="19"/>
          <w:szCs w:val="19"/>
        </w:rPr>
        <w:br/>
      </w:r>
    </w:p>
    <w:p w:rsidR="00ED2466" w:rsidRDefault="00ED2466" w:rsidP="00ED2466">
      <w:pPr>
        <w:spacing w:after="0" w:line="240" w:lineRule="auto"/>
        <w:rPr>
          <w:rFonts w:ascii="Arial" w:eastAsia="Times New Roman" w:hAnsi="Arial" w:cs="Arial"/>
          <w:color w:val="222222"/>
          <w:sz w:val="19"/>
          <w:szCs w:val="19"/>
          <w:shd w:val="clear" w:color="auto" w:fill="FFFFFF"/>
        </w:rPr>
      </w:pPr>
      <w:r w:rsidRPr="0065369F">
        <w:rPr>
          <w:rFonts w:ascii="Arial" w:eastAsia="Times New Roman" w:hAnsi="Arial" w:cs="Arial"/>
          <w:color w:val="222222"/>
          <w:sz w:val="19"/>
          <w:szCs w:val="19"/>
          <w:shd w:val="clear" w:color="auto" w:fill="FFFFFF"/>
        </w:rPr>
        <w:t>In attendance:</w:t>
      </w:r>
      <w:r>
        <w:rPr>
          <w:rFonts w:ascii="Arial" w:eastAsia="Times New Roman" w:hAnsi="Arial" w:cs="Arial"/>
          <w:color w:val="222222"/>
          <w:sz w:val="19"/>
          <w:szCs w:val="19"/>
          <w:shd w:val="clear" w:color="auto" w:fill="FFFFFF"/>
        </w:rPr>
        <w:t xml:space="preserve"> Eric </w:t>
      </w:r>
      <w:proofErr w:type="spellStart"/>
      <w:r>
        <w:rPr>
          <w:rFonts w:ascii="Arial" w:eastAsia="Times New Roman" w:hAnsi="Arial" w:cs="Arial"/>
          <w:color w:val="222222"/>
          <w:sz w:val="19"/>
          <w:szCs w:val="19"/>
          <w:shd w:val="clear" w:color="auto" w:fill="FFFFFF"/>
        </w:rPr>
        <w:t>Stoykovich</w:t>
      </w:r>
      <w:proofErr w:type="spellEnd"/>
      <w:r>
        <w:rPr>
          <w:rFonts w:ascii="Arial" w:eastAsia="Times New Roman" w:hAnsi="Arial" w:cs="Arial"/>
          <w:color w:val="222222"/>
          <w:sz w:val="19"/>
          <w:szCs w:val="19"/>
          <w:shd w:val="clear" w:color="auto" w:fill="FFFFFF"/>
        </w:rPr>
        <w:t xml:space="preserve"> (Chair), Jenny Mitchell (JM), Ciaran Trace (CT), Erin </w:t>
      </w:r>
      <w:proofErr w:type="spellStart"/>
      <w:r>
        <w:rPr>
          <w:rFonts w:ascii="Arial" w:eastAsia="Times New Roman" w:hAnsi="Arial" w:cs="Arial"/>
          <w:color w:val="222222"/>
          <w:sz w:val="19"/>
          <w:szCs w:val="19"/>
          <w:shd w:val="clear" w:color="auto" w:fill="FFFFFF"/>
        </w:rPr>
        <w:t>Lawrimore</w:t>
      </w:r>
      <w:proofErr w:type="spellEnd"/>
      <w:r>
        <w:rPr>
          <w:rFonts w:ascii="Arial" w:eastAsia="Times New Roman" w:hAnsi="Arial" w:cs="Arial"/>
          <w:color w:val="222222"/>
          <w:sz w:val="19"/>
          <w:szCs w:val="19"/>
          <w:shd w:val="clear" w:color="auto" w:fill="FFFFFF"/>
        </w:rPr>
        <w:t xml:space="preserve"> (EL, for first third)</w:t>
      </w:r>
      <w:r w:rsidR="00456E9E">
        <w:rPr>
          <w:rFonts w:ascii="Arial" w:eastAsia="Times New Roman" w:hAnsi="Arial" w:cs="Arial"/>
          <w:color w:val="222222"/>
          <w:sz w:val="19"/>
          <w:szCs w:val="19"/>
          <w:shd w:val="clear" w:color="auto" w:fill="FFFFFF"/>
        </w:rPr>
        <w:t xml:space="preserve">, </w:t>
      </w:r>
      <w:r w:rsidR="0076607F">
        <w:rPr>
          <w:rFonts w:ascii="Arial" w:eastAsia="Times New Roman" w:hAnsi="Arial" w:cs="Arial"/>
          <w:color w:val="222222"/>
          <w:sz w:val="19"/>
          <w:szCs w:val="19"/>
          <w:shd w:val="clear" w:color="auto" w:fill="FFFFFF"/>
        </w:rPr>
        <w:t xml:space="preserve">Chair-elect </w:t>
      </w:r>
      <w:r w:rsidR="00456E9E">
        <w:rPr>
          <w:rFonts w:ascii="Arial" w:eastAsia="Times New Roman" w:hAnsi="Arial" w:cs="Arial"/>
          <w:color w:val="222222"/>
          <w:sz w:val="19"/>
          <w:szCs w:val="19"/>
          <w:shd w:val="clear" w:color="auto" w:fill="FFFFFF"/>
        </w:rPr>
        <w:t>Kelly Kolar (KK, joined halfway through)</w:t>
      </w:r>
      <w:r w:rsidR="00917275">
        <w:rPr>
          <w:rFonts w:ascii="Arial" w:eastAsia="Times New Roman" w:hAnsi="Arial" w:cs="Arial"/>
          <w:color w:val="222222"/>
          <w:sz w:val="19"/>
          <w:szCs w:val="19"/>
          <w:shd w:val="clear" w:color="auto" w:fill="FFFFFF"/>
        </w:rPr>
        <w:t xml:space="preserve">, and </w:t>
      </w:r>
      <w:r w:rsidR="00962FD2">
        <w:rPr>
          <w:rFonts w:ascii="Arial" w:eastAsia="Times New Roman" w:hAnsi="Arial" w:cs="Arial"/>
          <w:color w:val="222222"/>
          <w:sz w:val="19"/>
          <w:szCs w:val="19"/>
          <w:shd w:val="clear" w:color="auto" w:fill="FFFFFF"/>
        </w:rPr>
        <w:t xml:space="preserve">co-editor </w:t>
      </w:r>
      <w:r w:rsidR="00962FD2">
        <w:rPr>
          <w:rFonts w:ascii="Arial" w:eastAsia="Times New Roman" w:hAnsi="Arial" w:cs="Arial"/>
          <w:i/>
          <w:color w:val="222222"/>
          <w:sz w:val="19"/>
          <w:szCs w:val="19"/>
          <w:shd w:val="clear" w:color="auto" w:fill="FFFFFF"/>
        </w:rPr>
        <w:t xml:space="preserve">AHN </w:t>
      </w:r>
      <w:r w:rsidR="00962FD2">
        <w:rPr>
          <w:rFonts w:ascii="Arial" w:eastAsia="Times New Roman" w:hAnsi="Arial" w:cs="Arial"/>
          <w:color w:val="222222"/>
          <w:sz w:val="19"/>
          <w:szCs w:val="19"/>
          <w:shd w:val="clear" w:color="auto" w:fill="FFFFFF"/>
        </w:rPr>
        <w:t xml:space="preserve">Adam </w:t>
      </w:r>
      <w:proofErr w:type="spellStart"/>
      <w:r w:rsidR="00962FD2">
        <w:rPr>
          <w:rFonts w:ascii="Arial" w:eastAsia="Times New Roman" w:hAnsi="Arial" w:cs="Arial"/>
          <w:color w:val="222222"/>
          <w:sz w:val="19"/>
          <w:szCs w:val="19"/>
          <w:shd w:val="clear" w:color="auto" w:fill="FFFFFF"/>
        </w:rPr>
        <w:t>Mosseri</w:t>
      </w:r>
      <w:proofErr w:type="spellEnd"/>
      <w:r w:rsidR="00962FD2">
        <w:rPr>
          <w:rFonts w:ascii="Arial" w:eastAsia="Times New Roman" w:hAnsi="Arial" w:cs="Arial"/>
          <w:color w:val="222222"/>
          <w:sz w:val="19"/>
          <w:szCs w:val="19"/>
          <w:shd w:val="clear" w:color="auto" w:fill="FFFFFF"/>
        </w:rPr>
        <w:t xml:space="preserve"> (AM)</w:t>
      </w:r>
    </w:p>
    <w:p w:rsidR="00ED2466" w:rsidRDefault="00ED2466" w:rsidP="00ED2466">
      <w:pPr>
        <w:spacing w:after="0" w:line="240" w:lineRule="auto"/>
        <w:rPr>
          <w:rFonts w:ascii="Arial" w:eastAsia="Times New Roman" w:hAnsi="Arial" w:cs="Arial"/>
          <w:color w:val="222222"/>
          <w:sz w:val="19"/>
          <w:szCs w:val="19"/>
          <w:shd w:val="clear" w:color="auto" w:fill="FFFFFF"/>
        </w:rPr>
      </w:pPr>
    </w:p>
    <w:p w:rsidR="00CB7C94" w:rsidRDefault="00ED2466" w:rsidP="00CB7C94">
      <w:pPr>
        <w:rPr>
          <w:rFonts w:ascii="Arial" w:eastAsia="Times New Roman" w:hAnsi="Arial" w:cs="Arial"/>
          <w:color w:val="222222"/>
          <w:sz w:val="19"/>
          <w:szCs w:val="19"/>
          <w:shd w:val="clear" w:color="auto" w:fill="FFFFFF"/>
        </w:rPr>
      </w:pPr>
      <w:proofErr w:type="spellStart"/>
      <w:r>
        <w:rPr>
          <w:rFonts w:ascii="Arial" w:eastAsia="Times New Roman" w:hAnsi="Arial" w:cs="Arial"/>
          <w:color w:val="222222"/>
          <w:sz w:val="19"/>
          <w:szCs w:val="19"/>
          <w:shd w:val="clear" w:color="auto" w:fill="FFFFFF"/>
        </w:rPr>
        <w:t>Notetaker</w:t>
      </w:r>
      <w:proofErr w:type="spellEnd"/>
      <w:r>
        <w:rPr>
          <w:rFonts w:ascii="Arial" w:eastAsia="Times New Roman" w:hAnsi="Arial" w:cs="Arial"/>
          <w:color w:val="222222"/>
          <w:sz w:val="19"/>
          <w:szCs w:val="19"/>
          <w:shd w:val="clear" w:color="auto" w:fill="FFFFFF"/>
        </w:rPr>
        <w:t xml:space="preserve">: Eric </w:t>
      </w:r>
      <w:proofErr w:type="spellStart"/>
      <w:r>
        <w:rPr>
          <w:rFonts w:ascii="Arial" w:eastAsia="Times New Roman" w:hAnsi="Arial" w:cs="Arial"/>
          <w:color w:val="222222"/>
          <w:sz w:val="19"/>
          <w:szCs w:val="19"/>
          <w:shd w:val="clear" w:color="auto" w:fill="FFFFFF"/>
        </w:rPr>
        <w:t>Stoykovich</w:t>
      </w:r>
      <w:proofErr w:type="spellEnd"/>
    </w:p>
    <w:p w:rsidR="00CB7C94" w:rsidRPr="00CB7C94" w:rsidRDefault="00CB7C94" w:rsidP="00CB7C94">
      <w:pPr>
        <w:rPr>
          <w:rFonts w:ascii="Arial" w:eastAsia="Times New Roman" w:hAnsi="Arial" w:cs="Arial"/>
          <w:color w:val="222222"/>
          <w:sz w:val="19"/>
          <w:szCs w:val="19"/>
          <w:shd w:val="clear" w:color="auto" w:fill="FFFFFF"/>
        </w:rPr>
      </w:pPr>
    </w:p>
    <w:p w:rsidR="001F53E5" w:rsidRDefault="001F53E5" w:rsidP="001F53E5">
      <w:pPr>
        <w:pStyle w:val="ListParagraph"/>
        <w:numPr>
          <w:ilvl w:val="0"/>
          <w:numId w:val="2"/>
        </w:numPr>
        <w:rPr>
          <w:rFonts w:ascii="Arial" w:eastAsia="Times New Roman" w:hAnsi="Arial" w:cs="Arial"/>
          <w:color w:val="222222"/>
          <w:sz w:val="19"/>
          <w:szCs w:val="19"/>
          <w:shd w:val="clear" w:color="auto" w:fill="FFFFFF"/>
        </w:rPr>
      </w:pPr>
      <w:r w:rsidRPr="001F53E5">
        <w:rPr>
          <w:rFonts w:ascii="Arial" w:eastAsia="Times New Roman" w:hAnsi="Arial" w:cs="Arial"/>
          <w:b/>
          <w:color w:val="222222"/>
          <w:sz w:val="19"/>
          <w:szCs w:val="19"/>
          <w:shd w:val="clear" w:color="auto" w:fill="FFFFFF"/>
        </w:rPr>
        <w:t>SAA Council News</w:t>
      </w:r>
      <w:r w:rsidR="00ED0C41">
        <w:rPr>
          <w:rFonts w:ascii="Arial" w:eastAsia="Times New Roman" w:hAnsi="Arial" w:cs="Arial"/>
          <w:color w:val="222222"/>
          <w:sz w:val="19"/>
          <w:szCs w:val="19"/>
          <w:shd w:val="clear" w:color="auto" w:fill="FFFFFF"/>
        </w:rPr>
        <w:t xml:space="preserve"> - EL reported that t</w:t>
      </w:r>
      <w:r w:rsidR="00FB7307">
        <w:rPr>
          <w:rFonts w:ascii="Arial" w:eastAsia="Times New Roman" w:hAnsi="Arial" w:cs="Arial"/>
          <w:color w:val="222222"/>
          <w:sz w:val="19"/>
          <w:szCs w:val="19"/>
          <w:shd w:val="clear" w:color="auto" w:fill="FFFFFF"/>
        </w:rPr>
        <w:t xml:space="preserve">he transition of roundtables to sections has been largely completed on the SAA website. Changes to the language of bylaws which still refer to ‘roundtables’ will be forthcoming this summer. </w:t>
      </w:r>
      <w:r w:rsidR="00D82783">
        <w:rPr>
          <w:rFonts w:ascii="Arial" w:eastAsia="Times New Roman" w:hAnsi="Arial" w:cs="Arial"/>
          <w:color w:val="222222"/>
          <w:sz w:val="19"/>
          <w:szCs w:val="19"/>
          <w:shd w:val="clear" w:color="auto" w:fill="FFFFFF"/>
        </w:rPr>
        <w:t xml:space="preserve">ES asked </w:t>
      </w:r>
      <w:r w:rsidR="006F2423">
        <w:rPr>
          <w:rFonts w:ascii="Arial" w:eastAsia="Times New Roman" w:hAnsi="Arial" w:cs="Arial"/>
          <w:color w:val="222222"/>
          <w:sz w:val="19"/>
          <w:szCs w:val="19"/>
          <w:shd w:val="clear" w:color="auto" w:fill="FFFFFF"/>
        </w:rPr>
        <w:t>EL about the terminological changes issued by SAA Council which converted section “bylaws” to “standing rules.” EL suggested that the new standing rules for sections would allow for greater flexi</w:t>
      </w:r>
      <w:r w:rsidR="00DB1E03">
        <w:rPr>
          <w:rFonts w:ascii="Arial" w:eastAsia="Times New Roman" w:hAnsi="Arial" w:cs="Arial"/>
          <w:color w:val="222222"/>
          <w:sz w:val="19"/>
          <w:szCs w:val="19"/>
          <w:shd w:val="clear" w:color="auto" w:fill="FFFFFF"/>
        </w:rPr>
        <w:t>bility, as the standing rules may</w:t>
      </w:r>
      <w:r w:rsidR="006F2423">
        <w:rPr>
          <w:rFonts w:ascii="Arial" w:eastAsia="Times New Roman" w:hAnsi="Arial" w:cs="Arial"/>
          <w:color w:val="222222"/>
          <w:sz w:val="19"/>
          <w:szCs w:val="19"/>
          <w:shd w:val="clear" w:color="auto" w:fill="FFFFFF"/>
        </w:rPr>
        <w:t xml:space="preserve"> be changed more easily by section leaders. </w:t>
      </w:r>
    </w:p>
    <w:p w:rsidR="003B6187" w:rsidRDefault="003B6187" w:rsidP="003B6187">
      <w:pPr>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 xml:space="preserve">These are </w:t>
      </w:r>
      <w:r w:rsidR="00676D0A">
        <w:rPr>
          <w:rFonts w:ascii="Arial" w:eastAsia="Times New Roman" w:hAnsi="Arial" w:cs="Arial"/>
          <w:color w:val="222222"/>
          <w:sz w:val="19"/>
          <w:szCs w:val="19"/>
          <w:shd w:val="clear" w:color="auto" w:fill="FFFFFF"/>
        </w:rPr>
        <w:t xml:space="preserve">the </w:t>
      </w:r>
      <w:r>
        <w:rPr>
          <w:rFonts w:ascii="Arial" w:eastAsia="Times New Roman" w:hAnsi="Arial" w:cs="Arial"/>
          <w:color w:val="222222"/>
          <w:sz w:val="19"/>
          <w:szCs w:val="19"/>
          <w:shd w:val="clear" w:color="auto" w:fill="FFFFFF"/>
        </w:rPr>
        <w:t xml:space="preserve">changes made by the SAA Council to the AHS section </w:t>
      </w:r>
      <w:r w:rsidR="00CE7F5F">
        <w:rPr>
          <w:rFonts w:ascii="Arial" w:eastAsia="Times New Roman" w:hAnsi="Arial" w:cs="Arial"/>
          <w:strike/>
          <w:color w:val="222222"/>
          <w:sz w:val="19"/>
          <w:szCs w:val="19"/>
          <w:shd w:val="clear" w:color="auto" w:fill="FFFFFF"/>
        </w:rPr>
        <w:t>B</w:t>
      </w:r>
      <w:r w:rsidRPr="003B6187">
        <w:rPr>
          <w:rFonts w:ascii="Arial" w:eastAsia="Times New Roman" w:hAnsi="Arial" w:cs="Arial"/>
          <w:strike/>
          <w:color w:val="222222"/>
          <w:sz w:val="19"/>
          <w:szCs w:val="19"/>
          <w:shd w:val="clear" w:color="auto" w:fill="FFFFFF"/>
        </w:rPr>
        <w:t>ylaws</w:t>
      </w:r>
      <w:r w:rsidR="00CE7F5F">
        <w:rPr>
          <w:rFonts w:ascii="Arial" w:eastAsia="Times New Roman" w:hAnsi="Arial" w:cs="Arial"/>
          <w:color w:val="222222"/>
          <w:sz w:val="19"/>
          <w:szCs w:val="19"/>
          <w:shd w:val="clear" w:color="auto" w:fill="FFFFFF"/>
        </w:rPr>
        <w:t xml:space="preserve"> Standing R</w:t>
      </w:r>
      <w:r>
        <w:rPr>
          <w:rFonts w:ascii="Arial" w:eastAsia="Times New Roman" w:hAnsi="Arial" w:cs="Arial"/>
          <w:color w:val="222222"/>
          <w:sz w:val="19"/>
          <w:szCs w:val="19"/>
          <w:shd w:val="clear" w:color="auto" w:fill="FFFFFF"/>
        </w:rPr>
        <w:t>ules</w:t>
      </w:r>
      <w:r w:rsidR="00E32C42">
        <w:rPr>
          <w:rFonts w:ascii="Arial" w:eastAsia="Times New Roman" w:hAnsi="Arial" w:cs="Arial"/>
          <w:color w:val="222222"/>
          <w:sz w:val="19"/>
          <w:szCs w:val="19"/>
          <w:shd w:val="clear" w:color="auto" w:fill="FFFFFF"/>
        </w:rPr>
        <w:t>. T</w:t>
      </w:r>
      <w:r w:rsidR="00C836FA">
        <w:rPr>
          <w:rFonts w:ascii="Arial" w:eastAsia="Times New Roman" w:hAnsi="Arial" w:cs="Arial"/>
          <w:color w:val="222222"/>
          <w:sz w:val="19"/>
          <w:szCs w:val="19"/>
          <w:shd w:val="clear" w:color="auto" w:fill="FFFFFF"/>
        </w:rPr>
        <w:t xml:space="preserve">he AHS Chair and Vice-Chair were first made aware of </w:t>
      </w:r>
      <w:r w:rsidR="00E32C42">
        <w:rPr>
          <w:rFonts w:ascii="Arial" w:eastAsia="Times New Roman" w:hAnsi="Arial" w:cs="Arial"/>
          <w:color w:val="222222"/>
          <w:sz w:val="19"/>
          <w:szCs w:val="19"/>
          <w:shd w:val="clear" w:color="auto" w:fill="FFFFFF"/>
        </w:rPr>
        <w:t xml:space="preserve">these changes </w:t>
      </w:r>
      <w:r w:rsidR="00C836FA">
        <w:rPr>
          <w:rFonts w:ascii="Arial" w:eastAsia="Times New Roman" w:hAnsi="Arial" w:cs="Arial"/>
          <w:color w:val="222222"/>
          <w:sz w:val="19"/>
          <w:szCs w:val="19"/>
          <w:shd w:val="clear" w:color="auto" w:fill="FFFFFF"/>
        </w:rPr>
        <w:t>on May 10, 2017</w:t>
      </w:r>
      <w:r w:rsidR="00084F79">
        <w:rPr>
          <w:rFonts w:ascii="Arial" w:eastAsia="Times New Roman" w:hAnsi="Arial" w:cs="Arial"/>
          <w:color w:val="222222"/>
          <w:sz w:val="19"/>
          <w:szCs w:val="19"/>
          <w:shd w:val="clear" w:color="auto" w:fill="FFFFFF"/>
        </w:rPr>
        <w:t xml:space="preserve"> via email</w:t>
      </w:r>
      <w:r>
        <w:rPr>
          <w:rFonts w:ascii="Arial" w:eastAsia="Times New Roman" w:hAnsi="Arial" w:cs="Arial"/>
          <w:color w:val="222222"/>
          <w:sz w:val="19"/>
          <w:szCs w:val="19"/>
          <w:shd w:val="clear" w:color="auto" w:fill="FFFFFF"/>
        </w:rPr>
        <w:t xml:space="preserve">: </w:t>
      </w:r>
    </w:p>
    <w:p w:rsidR="003B6187" w:rsidRPr="00666E99" w:rsidRDefault="003B6187" w:rsidP="00C836FA">
      <w:pPr>
        <w:pStyle w:val="NormalWeb"/>
        <w:shd w:val="clear" w:color="auto" w:fill="FFFFFF"/>
        <w:spacing w:before="0" w:beforeAutospacing="0" w:after="300" w:afterAutospacing="0"/>
        <w:ind w:left="300"/>
        <w:rPr>
          <w:rFonts w:ascii="Arial" w:hAnsi="Arial" w:cs="Arial"/>
          <w:color w:val="2E74B5" w:themeColor="accent1" w:themeShade="BF"/>
          <w:sz w:val="20"/>
          <w:szCs w:val="20"/>
        </w:rPr>
      </w:pPr>
      <w:r w:rsidRPr="00666E99">
        <w:rPr>
          <w:rStyle w:val="Strong"/>
          <w:rFonts w:ascii="Arial" w:hAnsi="Arial" w:cs="Arial"/>
          <w:color w:val="2E74B5" w:themeColor="accent1" w:themeShade="BF"/>
          <w:sz w:val="20"/>
          <w:szCs w:val="20"/>
        </w:rPr>
        <w:t>III.          GOVERNANCE. </w:t>
      </w:r>
    </w:p>
    <w:p w:rsidR="003B6187" w:rsidRPr="00666E99" w:rsidRDefault="003B6187" w:rsidP="00C836FA">
      <w:pPr>
        <w:pStyle w:val="NormalWeb"/>
        <w:numPr>
          <w:ilvl w:val="0"/>
          <w:numId w:val="3"/>
        </w:numPr>
        <w:shd w:val="clear" w:color="auto" w:fill="FFFFFF"/>
        <w:spacing w:before="0" w:beforeAutospacing="0" w:after="300" w:afterAutospacing="0"/>
        <w:ind w:left="780"/>
        <w:rPr>
          <w:rStyle w:val="apple-converted-space"/>
          <w:rFonts w:ascii="Arial" w:hAnsi="Arial" w:cs="Arial"/>
          <w:bCs/>
          <w:color w:val="2E74B5" w:themeColor="accent1" w:themeShade="BF"/>
          <w:sz w:val="20"/>
          <w:szCs w:val="20"/>
          <w:u w:val="single"/>
        </w:rPr>
      </w:pPr>
      <w:r w:rsidRPr="00666E99">
        <w:rPr>
          <w:rStyle w:val="apple-converted-space"/>
          <w:rFonts w:ascii="Arial" w:hAnsi="Arial" w:cs="Arial"/>
          <w:bCs/>
          <w:color w:val="2E74B5" w:themeColor="accent1" w:themeShade="BF"/>
          <w:sz w:val="20"/>
          <w:szCs w:val="20"/>
          <w:u w:val="single"/>
        </w:rPr>
        <w:t xml:space="preserve">These standing rules of the Archival History Section shall serve as a supplement to the SAA Section Bylaws, which govern all SAA sections. Please refer to Section IX. Sections of the SAA Governance Manual for information on membership, section election procedures, reporting requirements, and more. </w:t>
      </w:r>
    </w:p>
    <w:p w:rsidR="00C836FA" w:rsidRPr="00666E99" w:rsidRDefault="00C836FA" w:rsidP="00C836FA">
      <w:pPr>
        <w:pStyle w:val="NormalWeb"/>
        <w:numPr>
          <w:ilvl w:val="0"/>
          <w:numId w:val="3"/>
        </w:numPr>
        <w:shd w:val="clear" w:color="auto" w:fill="FFFFFF"/>
        <w:spacing w:before="0" w:beforeAutospacing="0" w:after="300" w:afterAutospacing="0"/>
        <w:ind w:left="780"/>
        <w:rPr>
          <w:rFonts w:ascii="Arial" w:hAnsi="Arial" w:cs="Arial"/>
          <w:color w:val="2E74B5" w:themeColor="accent1" w:themeShade="BF"/>
          <w:sz w:val="20"/>
          <w:szCs w:val="20"/>
        </w:rPr>
      </w:pPr>
      <w:r w:rsidRPr="00666E99">
        <w:rPr>
          <w:rStyle w:val="Strong"/>
          <w:rFonts w:ascii="Arial" w:hAnsi="Arial" w:cs="Arial"/>
          <w:color w:val="2E74B5" w:themeColor="accent1" w:themeShade="BF"/>
          <w:sz w:val="20"/>
          <w:szCs w:val="20"/>
        </w:rPr>
        <w:t>Elections.</w:t>
      </w:r>
      <w:r w:rsidRPr="00666E99">
        <w:rPr>
          <w:rStyle w:val="apple-converted-space"/>
          <w:rFonts w:ascii="Arial" w:hAnsi="Arial" w:cs="Arial"/>
          <w:color w:val="2E74B5" w:themeColor="accent1" w:themeShade="BF"/>
          <w:sz w:val="20"/>
          <w:szCs w:val="20"/>
        </w:rPr>
        <w:t> </w:t>
      </w:r>
      <w:r w:rsidRPr="00666E99">
        <w:rPr>
          <w:rFonts w:ascii="Arial" w:hAnsi="Arial" w:cs="Arial"/>
          <w:color w:val="2E74B5" w:themeColor="accent1" w:themeShade="BF"/>
          <w:sz w:val="20"/>
          <w:szCs w:val="20"/>
        </w:rPr>
        <w:t xml:space="preserve">Elections shall be conducted online with the assistance of the SAA staff and in accordance with the guidelines for section elections as specified in Section IX. </w:t>
      </w:r>
      <w:proofErr w:type="gramStart"/>
      <w:r w:rsidRPr="00666E99">
        <w:rPr>
          <w:rFonts w:ascii="Arial" w:hAnsi="Arial" w:cs="Arial"/>
          <w:color w:val="2E74B5" w:themeColor="accent1" w:themeShade="BF"/>
          <w:sz w:val="20"/>
          <w:szCs w:val="20"/>
        </w:rPr>
        <w:t>of</w:t>
      </w:r>
      <w:proofErr w:type="gramEnd"/>
      <w:r w:rsidRPr="00666E99">
        <w:rPr>
          <w:rFonts w:ascii="Arial" w:hAnsi="Arial" w:cs="Arial"/>
          <w:color w:val="2E74B5" w:themeColor="accent1" w:themeShade="BF"/>
          <w:sz w:val="20"/>
          <w:szCs w:val="20"/>
        </w:rPr>
        <w:t xml:space="preserve"> the SAA Governance Manual. Availability of the online ballot and the deadline for voting shall be announced by the Chair to all section members via the section’s official email discussion list and website.</w:t>
      </w:r>
      <w:r w:rsidRPr="00666E99">
        <w:rPr>
          <w:rStyle w:val="Strong"/>
          <w:rFonts w:ascii="Arial" w:hAnsi="Arial" w:cs="Arial"/>
          <w:color w:val="2E74B5" w:themeColor="accent1" w:themeShade="BF"/>
          <w:sz w:val="20"/>
          <w:szCs w:val="20"/>
        </w:rPr>
        <w:t> </w:t>
      </w:r>
    </w:p>
    <w:p w:rsidR="00C836FA" w:rsidRPr="00666E99" w:rsidRDefault="00C836FA" w:rsidP="00C836FA">
      <w:pPr>
        <w:pStyle w:val="NormalWeb"/>
        <w:shd w:val="clear" w:color="auto" w:fill="FFFFFF"/>
        <w:spacing w:before="0" w:beforeAutospacing="0" w:after="300" w:afterAutospacing="0"/>
        <w:ind w:left="780"/>
        <w:rPr>
          <w:rFonts w:ascii="Arial" w:hAnsi="Arial" w:cs="Arial"/>
          <w:strike/>
          <w:color w:val="2E74B5" w:themeColor="accent1" w:themeShade="BF"/>
          <w:sz w:val="20"/>
          <w:szCs w:val="20"/>
        </w:rPr>
      </w:pPr>
      <w:r w:rsidRPr="00666E99">
        <w:rPr>
          <w:rFonts w:ascii="Arial" w:hAnsi="Arial" w:cs="Arial"/>
          <w:strike/>
          <w:color w:val="2E74B5" w:themeColor="accent1" w:themeShade="BF"/>
          <w:sz w:val="20"/>
          <w:szCs w:val="20"/>
        </w:rPr>
        <w:t>Officers and Steering Committee members for the year in which these bylaws first take effect shall be elected during the annual meeting of the section. In subsequent years, if a vacancy exists for an elected position, an election to fill that vacancy may be held during the annual meeting. </w:t>
      </w:r>
      <w:r w:rsidRPr="00666E99">
        <w:rPr>
          <w:rStyle w:val="apple-converted-space"/>
          <w:rFonts w:ascii="Arial" w:hAnsi="Arial" w:cs="Arial"/>
          <w:strike/>
          <w:color w:val="2E74B5" w:themeColor="accent1" w:themeShade="BF"/>
          <w:sz w:val="20"/>
          <w:szCs w:val="20"/>
        </w:rPr>
        <w:t> </w:t>
      </w:r>
      <w:r w:rsidRPr="00666E99">
        <w:rPr>
          <w:rFonts w:ascii="Arial" w:hAnsi="Arial" w:cs="Arial"/>
          <w:strike/>
          <w:color w:val="2E74B5" w:themeColor="accent1" w:themeShade="BF"/>
          <w:sz w:val="20"/>
          <w:szCs w:val="20"/>
        </w:rPr>
        <w:t>Elections conducted at the annual meeting shall be determined by a majority vote of members present at the section’s business meeting. Membership shall be determined by the conference attendee’s voting member name badge as provided by the SAA staff.</w:t>
      </w:r>
    </w:p>
    <w:p w:rsidR="00C836FA" w:rsidRPr="00666E99" w:rsidRDefault="00C836FA" w:rsidP="00C836FA">
      <w:pPr>
        <w:pStyle w:val="NormalWeb"/>
        <w:shd w:val="clear" w:color="auto" w:fill="FFFFFF"/>
        <w:spacing w:before="0" w:beforeAutospacing="0" w:after="300" w:afterAutospacing="0"/>
        <w:ind w:left="780"/>
        <w:rPr>
          <w:rStyle w:val="Strong"/>
          <w:rFonts w:ascii="Arial" w:hAnsi="Arial" w:cs="Arial"/>
          <w:strike/>
          <w:color w:val="2E74B5" w:themeColor="accent1" w:themeShade="BF"/>
          <w:sz w:val="20"/>
          <w:szCs w:val="20"/>
        </w:rPr>
      </w:pPr>
      <w:r w:rsidRPr="00666E99">
        <w:rPr>
          <w:rFonts w:ascii="Arial" w:hAnsi="Arial" w:cs="Arial"/>
          <w:strike/>
          <w:color w:val="2E74B5" w:themeColor="accent1" w:themeShade="BF"/>
          <w:sz w:val="20"/>
          <w:szCs w:val="20"/>
        </w:rPr>
        <w:t>New leadership assumes office at the conclusion of the SAA annual meeting.</w:t>
      </w:r>
      <w:r w:rsidRPr="00666E99">
        <w:rPr>
          <w:rStyle w:val="Strong"/>
          <w:rFonts w:ascii="Arial" w:hAnsi="Arial" w:cs="Arial"/>
          <w:strike/>
          <w:color w:val="2E74B5" w:themeColor="accent1" w:themeShade="BF"/>
          <w:sz w:val="20"/>
          <w:szCs w:val="20"/>
        </w:rPr>
        <w:t> </w:t>
      </w:r>
    </w:p>
    <w:p w:rsidR="003B6187" w:rsidRPr="00666E99" w:rsidRDefault="00C836FA" w:rsidP="0097707D">
      <w:pPr>
        <w:pStyle w:val="NormalWeb"/>
        <w:ind w:left="360"/>
        <w:rPr>
          <w:rFonts w:ascii="Arial" w:hAnsi="Arial" w:cs="Arial"/>
          <w:color w:val="2E74B5" w:themeColor="accent1" w:themeShade="BF"/>
          <w:sz w:val="20"/>
          <w:szCs w:val="20"/>
          <w:u w:val="single"/>
        </w:rPr>
      </w:pPr>
      <w:r w:rsidRPr="00666E99">
        <w:rPr>
          <w:rStyle w:val="Strong"/>
          <w:rFonts w:ascii="Arial" w:hAnsi="Arial" w:cs="Arial"/>
          <w:color w:val="2E74B5" w:themeColor="accent1" w:themeShade="BF"/>
          <w:sz w:val="20"/>
          <w:szCs w:val="20"/>
        </w:rPr>
        <w:t>VII.         AMENDMENTS.</w:t>
      </w:r>
      <w:r w:rsidRPr="00666E99">
        <w:rPr>
          <w:rFonts w:ascii="Arial" w:hAnsi="Arial" w:cs="Arial"/>
          <w:color w:val="2E74B5" w:themeColor="accent1" w:themeShade="BF"/>
          <w:sz w:val="20"/>
          <w:szCs w:val="20"/>
        </w:rPr>
        <w:t xml:space="preserve">  </w:t>
      </w:r>
      <w:r w:rsidRPr="00666E99">
        <w:rPr>
          <w:rFonts w:ascii="Arial" w:hAnsi="Arial" w:cs="Arial"/>
          <w:strike/>
          <w:color w:val="2E74B5" w:themeColor="accent1" w:themeShade="BF"/>
          <w:sz w:val="20"/>
          <w:szCs w:val="20"/>
        </w:rPr>
        <w:t>Amendments to these bylaws shall be determined by a majority vote of section members in a referendum held in conjunction with the section’s annual election. Once adopted, new or revised bylaws shall be submitted for approval by the SAA Council to ensure that they become part of the permanent record as a component of Council meeting minutes</w:t>
      </w:r>
      <w:r w:rsidRPr="00666E99">
        <w:rPr>
          <w:rFonts w:ascii="Arial" w:hAnsi="Arial" w:cs="Arial"/>
          <w:color w:val="2E74B5" w:themeColor="accent1" w:themeShade="BF"/>
          <w:sz w:val="20"/>
          <w:szCs w:val="20"/>
        </w:rPr>
        <w:t xml:space="preserve">. </w:t>
      </w:r>
      <w:r w:rsidRPr="00666E99">
        <w:rPr>
          <w:rFonts w:ascii="Arial" w:hAnsi="Arial" w:cs="Arial"/>
          <w:color w:val="2E74B5" w:themeColor="accent1" w:themeShade="BF"/>
          <w:sz w:val="20"/>
          <w:szCs w:val="20"/>
          <w:u w:val="single"/>
        </w:rPr>
        <w:t xml:space="preserve">To ensure alignment with SAA’s governance documents, any amendments to the section’s standing rules should be reviewed by the executive director (or her/his designee) and the section’s Council liaison by May 1, before they are put forward in a referendum for vote by the section membership. Proposed amendments to the section’s standing rules will appear on the section’s annual election ballot for a final approval by a simple majority of the section’s membership. Any adopted amendments should be posted promptly to the section’s microsite and be noted in the section’s next annual report to the Council. Any revisions to the section’s name or mission/description must be submitted to the Council for final approval. </w:t>
      </w:r>
      <w:r w:rsidRPr="00666E99">
        <w:rPr>
          <w:rStyle w:val="apple-converted-space"/>
          <w:rFonts w:ascii="Arial" w:hAnsi="Arial" w:cs="Arial"/>
          <w:bCs/>
          <w:color w:val="2E74B5" w:themeColor="accent1" w:themeShade="BF"/>
          <w:sz w:val="20"/>
          <w:szCs w:val="20"/>
          <w:u w:val="single"/>
        </w:rPr>
        <w:t>For more information on amendment procedures, see Section IX. Sections of the SAA Governance Manual.</w:t>
      </w:r>
    </w:p>
    <w:p w:rsidR="001F53E5" w:rsidRPr="00666E99" w:rsidRDefault="001F53E5" w:rsidP="001F53E5">
      <w:pPr>
        <w:pStyle w:val="ListParagraph"/>
        <w:ind w:left="360"/>
        <w:rPr>
          <w:rFonts w:ascii="Arial" w:eastAsia="Times New Roman" w:hAnsi="Arial" w:cs="Arial"/>
          <w:color w:val="8496B0" w:themeColor="text2" w:themeTint="99"/>
          <w:sz w:val="19"/>
          <w:szCs w:val="19"/>
          <w:shd w:val="clear" w:color="auto" w:fill="FFFFFF"/>
        </w:rPr>
      </w:pPr>
    </w:p>
    <w:p w:rsidR="00BF27FF" w:rsidRPr="00CB7C94" w:rsidRDefault="00BF27FF" w:rsidP="00032B69">
      <w:pPr>
        <w:pStyle w:val="ListParagraph"/>
        <w:numPr>
          <w:ilvl w:val="0"/>
          <w:numId w:val="2"/>
        </w:numPr>
        <w:rPr>
          <w:rFonts w:ascii="Arial" w:eastAsia="Times New Roman" w:hAnsi="Arial" w:cs="Arial"/>
          <w:color w:val="222222"/>
          <w:sz w:val="19"/>
          <w:szCs w:val="19"/>
          <w:shd w:val="clear" w:color="auto" w:fill="FFFFFF"/>
        </w:rPr>
      </w:pPr>
      <w:r w:rsidRPr="00CB7C94">
        <w:rPr>
          <w:rFonts w:ascii="Arial" w:hAnsi="Arial" w:cs="Arial"/>
          <w:b/>
          <w:sz w:val="19"/>
          <w:szCs w:val="19"/>
        </w:rPr>
        <w:lastRenderedPageBreak/>
        <w:t>Update on SAA Council May meeting decision - proposal for new Archival History Award</w:t>
      </w:r>
      <w:r w:rsidR="00820A4C">
        <w:rPr>
          <w:rFonts w:ascii="Arial" w:hAnsi="Arial" w:cs="Arial"/>
          <w:sz w:val="19"/>
          <w:szCs w:val="19"/>
        </w:rPr>
        <w:t xml:space="preserve"> -</w:t>
      </w:r>
    </w:p>
    <w:p w:rsidR="0014120F" w:rsidRPr="0014120F" w:rsidRDefault="00820A4C" w:rsidP="0014120F">
      <w:pPr>
        <w:shd w:val="clear" w:color="auto" w:fill="FFFFFF"/>
        <w:rPr>
          <w:rFonts w:ascii="Arial" w:eastAsia="Times New Roman" w:hAnsi="Arial" w:cs="Arial"/>
          <w:sz w:val="19"/>
          <w:szCs w:val="19"/>
        </w:rPr>
      </w:pPr>
      <w:r>
        <w:rPr>
          <w:rFonts w:ascii="Arial" w:hAnsi="Arial" w:cs="Arial"/>
          <w:sz w:val="19"/>
          <w:szCs w:val="19"/>
        </w:rPr>
        <w:t xml:space="preserve">EL described that the SAA Council decided </w:t>
      </w:r>
      <w:r w:rsidR="00CA510E">
        <w:rPr>
          <w:rFonts w:ascii="Arial" w:hAnsi="Arial" w:cs="Arial"/>
          <w:sz w:val="19"/>
          <w:szCs w:val="19"/>
        </w:rPr>
        <w:t>at the</w:t>
      </w:r>
      <w:r>
        <w:rPr>
          <w:rFonts w:ascii="Arial" w:hAnsi="Arial" w:cs="Arial"/>
          <w:sz w:val="19"/>
          <w:szCs w:val="19"/>
        </w:rPr>
        <w:t xml:space="preserve"> May </w:t>
      </w:r>
      <w:r w:rsidR="00CA510E">
        <w:rPr>
          <w:rFonts w:ascii="Arial" w:hAnsi="Arial" w:cs="Arial"/>
          <w:sz w:val="19"/>
          <w:szCs w:val="19"/>
        </w:rPr>
        <w:t xml:space="preserve">council </w:t>
      </w:r>
      <w:r>
        <w:rPr>
          <w:rFonts w:ascii="Arial" w:hAnsi="Arial" w:cs="Arial"/>
          <w:sz w:val="19"/>
          <w:szCs w:val="19"/>
        </w:rPr>
        <w:t>meeting not to approve the AHS section proposal to create a new Archival History Award to be administered by the SAA Awards Committee.</w:t>
      </w:r>
      <w:r w:rsidR="0014120F">
        <w:rPr>
          <w:rFonts w:ascii="Arial" w:hAnsi="Arial" w:cs="Arial"/>
          <w:sz w:val="19"/>
          <w:szCs w:val="19"/>
        </w:rPr>
        <w:t xml:space="preserve"> EL discussed the rationales for not creating a new </w:t>
      </w:r>
      <w:r w:rsidR="0014120F" w:rsidRPr="0014120F">
        <w:rPr>
          <w:rFonts w:ascii="Arial" w:hAnsi="Arial" w:cs="Arial"/>
          <w:sz w:val="19"/>
          <w:szCs w:val="19"/>
        </w:rPr>
        <w:t>award: the</w:t>
      </w:r>
      <w:r w:rsidR="0014120F" w:rsidRPr="0014120F">
        <w:rPr>
          <w:rFonts w:ascii="Arial" w:eastAsia="Times New Roman" w:hAnsi="Arial" w:cs="Arial"/>
          <w:sz w:val="19"/>
          <w:szCs w:val="19"/>
        </w:rPr>
        <w:t xml:space="preserve"> Council thought that there were already a lot of awards administered by the 120-person Awards Committee and that the Leland Award has received few entries for the past couple of years. In fact, three of the SAA awards this year received zero submissions.</w:t>
      </w:r>
    </w:p>
    <w:p w:rsidR="00D22AA3" w:rsidRDefault="0014120F" w:rsidP="00032B69">
      <w:pPr>
        <w:rPr>
          <w:rFonts w:ascii="Arial" w:hAnsi="Arial" w:cs="Arial"/>
          <w:sz w:val="19"/>
          <w:szCs w:val="19"/>
          <w:shd w:val="clear" w:color="auto" w:fill="FFFFFF"/>
        </w:rPr>
      </w:pPr>
      <w:r>
        <w:rPr>
          <w:rFonts w:ascii="Arial" w:hAnsi="Arial" w:cs="Arial"/>
          <w:sz w:val="19"/>
          <w:szCs w:val="19"/>
        </w:rPr>
        <w:t>Instead, two alternatives were proposed</w:t>
      </w:r>
      <w:r w:rsidR="00EA5ACB">
        <w:rPr>
          <w:rFonts w:ascii="Arial" w:hAnsi="Arial" w:cs="Arial"/>
          <w:sz w:val="19"/>
          <w:szCs w:val="19"/>
        </w:rPr>
        <w:t>: (1) broaden</w:t>
      </w:r>
      <w:r>
        <w:rPr>
          <w:rFonts w:ascii="Arial" w:hAnsi="Arial" w:cs="Arial"/>
          <w:sz w:val="19"/>
          <w:szCs w:val="19"/>
        </w:rPr>
        <w:t xml:space="preserve"> the </w:t>
      </w:r>
      <w:r w:rsidR="004D3EFD">
        <w:rPr>
          <w:rFonts w:ascii="Arial" w:hAnsi="Arial" w:cs="Arial"/>
          <w:sz w:val="19"/>
          <w:szCs w:val="19"/>
        </w:rPr>
        <w:t xml:space="preserve">Waldo G. </w:t>
      </w:r>
      <w:r>
        <w:rPr>
          <w:rFonts w:ascii="Arial" w:hAnsi="Arial" w:cs="Arial"/>
          <w:sz w:val="19"/>
          <w:szCs w:val="19"/>
        </w:rPr>
        <w:t xml:space="preserve">Leland Award </w:t>
      </w:r>
      <w:r w:rsidR="00EA5ACB">
        <w:rPr>
          <w:rFonts w:ascii="Arial" w:hAnsi="Arial" w:cs="Arial"/>
          <w:sz w:val="19"/>
          <w:szCs w:val="19"/>
        </w:rPr>
        <w:t xml:space="preserve">to include </w:t>
      </w:r>
      <w:r w:rsidR="00EA5ACB" w:rsidRPr="00EA5ACB">
        <w:rPr>
          <w:rFonts w:ascii="Arial" w:hAnsi="Arial" w:cs="Arial"/>
          <w:sz w:val="19"/>
          <w:szCs w:val="19"/>
        </w:rPr>
        <w:t xml:space="preserve">journal articles, right now </w:t>
      </w:r>
      <w:r w:rsidR="00EA5ACB">
        <w:rPr>
          <w:rFonts w:ascii="Arial" w:hAnsi="Arial" w:cs="Arial"/>
          <w:sz w:val="19"/>
          <w:szCs w:val="19"/>
          <w:shd w:val="clear" w:color="auto" w:fill="FFFFFF"/>
        </w:rPr>
        <w:t>“p</w:t>
      </w:r>
      <w:r w:rsidR="00EA5ACB" w:rsidRPr="00EA5ACB">
        <w:rPr>
          <w:rFonts w:ascii="Arial" w:hAnsi="Arial" w:cs="Arial"/>
          <w:sz w:val="19"/>
          <w:szCs w:val="19"/>
          <w:shd w:val="clear" w:color="auto" w:fill="FFFFFF"/>
        </w:rPr>
        <w:t>eriodicals are not eligible</w:t>
      </w:r>
      <w:r w:rsidR="004D3EFD">
        <w:rPr>
          <w:rFonts w:ascii="Arial" w:hAnsi="Arial" w:cs="Arial"/>
          <w:sz w:val="19"/>
          <w:szCs w:val="19"/>
          <w:shd w:val="clear" w:color="auto" w:fill="FFFFFF"/>
        </w:rPr>
        <w:t>,” or (2) the AHS could create its own ‘section award’ to be administered “however it worked best,” thereby giving the section leeway in how to solicit submissions, put together a judging subcommittee, and hand out a certificate with the new AHS logo at the annual meeting. Apparently</w:t>
      </w:r>
      <w:r w:rsidR="00AA3702">
        <w:rPr>
          <w:rFonts w:ascii="Arial" w:hAnsi="Arial" w:cs="Arial"/>
          <w:sz w:val="19"/>
          <w:szCs w:val="19"/>
          <w:shd w:val="clear" w:color="auto" w:fill="FFFFFF"/>
        </w:rPr>
        <w:t>,</w:t>
      </w:r>
      <w:r w:rsidR="004D3EFD">
        <w:rPr>
          <w:rFonts w:ascii="Arial" w:hAnsi="Arial" w:cs="Arial"/>
          <w:sz w:val="19"/>
          <w:szCs w:val="19"/>
          <w:shd w:val="clear" w:color="auto" w:fill="FFFFFF"/>
        </w:rPr>
        <w:t xml:space="preserve"> an awar</w:t>
      </w:r>
      <w:r w:rsidR="00D22AA3">
        <w:rPr>
          <w:rFonts w:ascii="Arial" w:hAnsi="Arial" w:cs="Arial"/>
          <w:sz w:val="19"/>
          <w:szCs w:val="19"/>
          <w:shd w:val="clear" w:color="auto" w:fill="FFFFFF"/>
        </w:rPr>
        <w:t xml:space="preserve">d stipend could not be awarded by the section. </w:t>
      </w:r>
    </w:p>
    <w:p w:rsidR="00BF27FF" w:rsidRPr="00D22AA3" w:rsidRDefault="007A3AA1" w:rsidP="00032B69">
      <w:pPr>
        <w:rPr>
          <w:rFonts w:ascii="Arial" w:hAnsi="Arial" w:cs="Arial"/>
          <w:sz w:val="19"/>
          <w:szCs w:val="19"/>
          <w:shd w:val="clear" w:color="auto" w:fill="FFFFFF"/>
        </w:rPr>
      </w:pPr>
      <w:r>
        <w:rPr>
          <w:rFonts w:ascii="Arial" w:hAnsi="Arial" w:cs="Arial"/>
          <w:sz w:val="19"/>
          <w:szCs w:val="19"/>
          <w:shd w:val="clear" w:color="auto" w:fill="FFFFFF"/>
        </w:rPr>
        <w:t>ES asked whether AHS could have a designated judge on the Leland Award, if it were to be broadened to include journal articles. In response, EL noted that only one SAA award has such a designated representative from a section -- t</w:t>
      </w:r>
      <w:r w:rsidR="00D22AA3" w:rsidRPr="00D22AA3">
        <w:rPr>
          <w:rFonts w:ascii="Arial" w:hAnsi="Arial" w:cs="Arial"/>
          <w:sz w:val="19"/>
          <w:szCs w:val="19"/>
          <w:shd w:val="clear" w:color="auto" w:fill="FFFFFF"/>
        </w:rPr>
        <w:t xml:space="preserve">he Archivists </w:t>
      </w:r>
      <w:r w:rsidR="00580780">
        <w:rPr>
          <w:rFonts w:ascii="Arial" w:hAnsi="Arial" w:cs="Arial"/>
          <w:sz w:val="19"/>
          <w:szCs w:val="19"/>
          <w:shd w:val="clear" w:color="auto" w:fill="FFFFFF"/>
        </w:rPr>
        <w:t xml:space="preserve">and Archives </w:t>
      </w:r>
      <w:r w:rsidR="00D22AA3" w:rsidRPr="00D22AA3">
        <w:rPr>
          <w:rFonts w:ascii="Arial" w:hAnsi="Arial" w:cs="Arial"/>
          <w:sz w:val="19"/>
          <w:szCs w:val="19"/>
          <w:shd w:val="clear" w:color="auto" w:fill="FFFFFF"/>
        </w:rPr>
        <w:t>of Color Roundtable has a d</w:t>
      </w:r>
      <w:r>
        <w:rPr>
          <w:rFonts w:ascii="Arial" w:hAnsi="Arial" w:cs="Arial"/>
          <w:sz w:val="19"/>
          <w:szCs w:val="19"/>
          <w:shd w:val="clear" w:color="auto" w:fill="FFFFFF"/>
        </w:rPr>
        <w:t>iversity travel award in which one</w:t>
      </w:r>
      <w:r w:rsidR="00D22AA3" w:rsidRPr="00D22AA3">
        <w:rPr>
          <w:rFonts w:ascii="Arial" w:hAnsi="Arial" w:cs="Arial"/>
          <w:sz w:val="19"/>
          <w:szCs w:val="19"/>
          <w:shd w:val="clear" w:color="auto" w:fill="FFFFFF"/>
        </w:rPr>
        <w:t xml:space="preserve"> member from the section's steering committee is able to help judge the award entrants. However, that section is allowed this privilege because they created the award originally and raised money for the stipend, prior to the SAA Council taking over the</w:t>
      </w:r>
      <w:r>
        <w:rPr>
          <w:rFonts w:ascii="Arial" w:hAnsi="Arial" w:cs="Arial"/>
          <w:sz w:val="19"/>
          <w:szCs w:val="19"/>
          <w:shd w:val="clear" w:color="auto" w:fill="FFFFFF"/>
        </w:rPr>
        <w:t xml:space="preserve"> administration of the award. EL said that AHS</w:t>
      </w:r>
      <w:r w:rsidR="00D22AA3" w:rsidRPr="00D22AA3">
        <w:rPr>
          <w:rFonts w:ascii="Arial" w:hAnsi="Arial" w:cs="Arial"/>
          <w:sz w:val="19"/>
          <w:szCs w:val="19"/>
          <w:shd w:val="clear" w:color="auto" w:fill="FFFFFF"/>
        </w:rPr>
        <w:t xml:space="preserve"> could follow the same model - </w:t>
      </w:r>
      <w:r w:rsidR="0038769D">
        <w:rPr>
          <w:rFonts w:ascii="Arial" w:hAnsi="Arial" w:cs="Arial"/>
          <w:sz w:val="19"/>
          <w:szCs w:val="19"/>
          <w:shd w:val="clear" w:color="auto" w:fill="FFFFFF"/>
        </w:rPr>
        <w:t>create a section award</w:t>
      </w:r>
      <w:r w:rsidR="00D22AA3" w:rsidRPr="00D22AA3">
        <w:rPr>
          <w:rFonts w:ascii="Arial" w:hAnsi="Arial" w:cs="Arial"/>
          <w:sz w:val="19"/>
          <w:szCs w:val="19"/>
          <w:shd w:val="clear" w:color="auto" w:fill="FFFFFF"/>
        </w:rPr>
        <w:t xml:space="preserve"> and then hope that SAA Awards picks it up at some point in the future.</w:t>
      </w:r>
      <w:r w:rsidR="0097707D" w:rsidRPr="00D22AA3">
        <w:rPr>
          <w:rFonts w:ascii="Arial" w:hAnsi="Arial" w:cs="Arial"/>
          <w:sz w:val="19"/>
          <w:szCs w:val="19"/>
          <w:shd w:val="clear" w:color="auto" w:fill="FFFFFF"/>
        </w:rPr>
        <w:tab/>
      </w:r>
      <w:r w:rsidR="00E22B93">
        <w:rPr>
          <w:rFonts w:ascii="Arial" w:hAnsi="Arial" w:cs="Arial"/>
          <w:sz w:val="19"/>
          <w:szCs w:val="19"/>
          <w:shd w:val="clear" w:color="auto" w:fill="FFFFFF"/>
        </w:rPr>
        <w:t xml:space="preserve">JM indicated that she </w:t>
      </w:r>
      <w:r w:rsidR="00F40A65">
        <w:rPr>
          <w:rFonts w:ascii="Arial" w:hAnsi="Arial" w:cs="Arial"/>
          <w:sz w:val="19"/>
          <w:szCs w:val="19"/>
          <w:shd w:val="clear" w:color="auto" w:fill="FFFFFF"/>
        </w:rPr>
        <w:t>served as a designated representative for the Coker award while a member of the Description Section steering committee.</w:t>
      </w:r>
    </w:p>
    <w:p w:rsidR="0097707D" w:rsidRPr="00F856AB" w:rsidRDefault="000A6509" w:rsidP="00032B69">
      <w:pPr>
        <w:rPr>
          <w:rFonts w:ascii="Arial" w:hAnsi="Arial" w:cs="Arial"/>
          <w:sz w:val="19"/>
          <w:szCs w:val="19"/>
          <w:shd w:val="clear" w:color="auto" w:fill="FFFFFF"/>
        </w:rPr>
      </w:pPr>
      <w:r>
        <w:rPr>
          <w:rFonts w:ascii="Arial" w:hAnsi="Arial" w:cs="Arial"/>
          <w:sz w:val="19"/>
          <w:szCs w:val="19"/>
          <w:shd w:val="clear" w:color="auto" w:fill="FFFFFF"/>
        </w:rPr>
        <w:t xml:space="preserve">After </w:t>
      </w:r>
      <w:r w:rsidR="00311026">
        <w:rPr>
          <w:rFonts w:ascii="Arial" w:hAnsi="Arial" w:cs="Arial"/>
          <w:sz w:val="19"/>
          <w:szCs w:val="19"/>
          <w:shd w:val="clear" w:color="auto" w:fill="FFFFFF"/>
        </w:rPr>
        <w:t>EL</w:t>
      </w:r>
      <w:r>
        <w:rPr>
          <w:rFonts w:ascii="Arial" w:hAnsi="Arial" w:cs="Arial"/>
          <w:sz w:val="19"/>
          <w:szCs w:val="19"/>
          <w:shd w:val="clear" w:color="auto" w:fill="FFFFFF"/>
        </w:rPr>
        <w:t xml:space="preserve"> departed the call, CT, JM and ES agreed that of the option of creating an independent</w:t>
      </w:r>
      <w:r w:rsidR="00F856AB" w:rsidRPr="00F856AB">
        <w:rPr>
          <w:rFonts w:ascii="Arial" w:hAnsi="Arial" w:cs="Arial"/>
          <w:sz w:val="19"/>
          <w:szCs w:val="19"/>
          <w:shd w:val="clear" w:color="auto" w:fill="FFFFFF"/>
        </w:rPr>
        <w:t xml:space="preserve"> AHS section award would be preferable than attempting to alter the language in the Leland Award to accommodate archival history</w:t>
      </w:r>
      <w:r>
        <w:rPr>
          <w:rFonts w:ascii="Arial" w:hAnsi="Arial" w:cs="Arial"/>
          <w:sz w:val="19"/>
          <w:szCs w:val="19"/>
          <w:shd w:val="clear" w:color="auto" w:fill="FFFFFF"/>
        </w:rPr>
        <w:t xml:space="preserve"> journal articles</w:t>
      </w:r>
      <w:r w:rsidR="00F856AB" w:rsidRPr="00F856AB">
        <w:rPr>
          <w:rFonts w:ascii="Arial" w:hAnsi="Arial" w:cs="Arial"/>
          <w:sz w:val="19"/>
          <w:szCs w:val="19"/>
          <w:shd w:val="clear" w:color="auto" w:fill="FFFFFF"/>
        </w:rPr>
        <w:t>.</w:t>
      </w:r>
      <w:r w:rsidR="00F856AB" w:rsidRPr="00E76181">
        <w:rPr>
          <w:rFonts w:ascii="Arial" w:hAnsi="Arial" w:cs="Arial"/>
          <w:sz w:val="19"/>
          <w:szCs w:val="19"/>
          <w:shd w:val="clear" w:color="auto" w:fill="FFFFFF"/>
        </w:rPr>
        <w:t> </w:t>
      </w:r>
      <w:r w:rsidR="00E76181" w:rsidRPr="00E76181">
        <w:rPr>
          <w:rFonts w:ascii="Arial" w:hAnsi="Arial" w:cs="Arial"/>
          <w:sz w:val="19"/>
          <w:szCs w:val="19"/>
          <w:shd w:val="clear" w:color="auto" w:fill="FFFFFF"/>
        </w:rPr>
        <w:t>In an email exchange be</w:t>
      </w:r>
      <w:r w:rsidR="00E76181">
        <w:rPr>
          <w:rFonts w:ascii="Arial" w:hAnsi="Arial" w:cs="Arial"/>
          <w:sz w:val="19"/>
          <w:szCs w:val="19"/>
          <w:shd w:val="clear" w:color="auto" w:fill="FFFFFF"/>
        </w:rPr>
        <w:t xml:space="preserve">tween ES and KK, Vice-Chair KK agreed with this idea of creating a section award. </w:t>
      </w:r>
      <w:r w:rsidR="000347FA">
        <w:rPr>
          <w:rFonts w:ascii="Arial" w:hAnsi="Arial" w:cs="Arial"/>
          <w:sz w:val="19"/>
          <w:szCs w:val="19"/>
          <w:shd w:val="clear" w:color="auto" w:fill="FFFFFF"/>
        </w:rPr>
        <w:t xml:space="preserve">Questions remain, including whether the section can award anything more than just a paper </w:t>
      </w:r>
      <w:r w:rsidR="007D64B8">
        <w:rPr>
          <w:rFonts w:ascii="Arial" w:hAnsi="Arial" w:cs="Arial"/>
          <w:sz w:val="19"/>
          <w:szCs w:val="19"/>
          <w:shd w:val="clear" w:color="auto" w:fill="FFFFFF"/>
        </w:rPr>
        <w:t>certificate, perhaps</w:t>
      </w:r>
      <w:r w:rsidR="000347FA">
        <w:rPr>
          <w:rFonts w:ascii="Arial" w:hAnsi="Arial" w:cs="Arial"/>
          <w:sz w:val="19"/>
          <w:szCs w:val="19"/>
          <w:shd w:val="clear" w:color="auto" w:fill="FFFFFF"/>
        </w:rPr>
        <w:t xml:space="preserve"> a gift certificate redeemable at the SAA bookstore? What are the parameters of a section using crowdfunding to raise money?</w:t>
      </w:r>
      <w:r w:rsidR="00FD1412">
        <w:rPr>
          <w:rFonts w:ascii="Arial" w:hAnsi="Arial" w:cs="Arial"/>
          <w:sz w:val="19"/>
          <w:szCs w:val="19"/>
          <w:shd w:val="clear" w:color="auto" w:fill="FFFFFF"/>
        </w:rPr>
        <w:t xml:space="preserve"> CT pointed out that the monetary amounts given to the Leland prize varied significantly from that given to the Pease award. </w:t>
      </w:r>
    </w:p>
    <w:p w:rsidR="0097707D" w:rsidRPr="00CB7C94" w:rsidRDefault="0097707D" w:rsidP="00032B69">
      <w:pPr>
        <w:rPr>
          <w:rFonts w:ascii="Arial" w:hAnsi="Arial" w:cs="Arial"/>
          <w:sz w:val="19"/>
          <w:szCs w:val="19"/>
        </w:rPr>
      </w:pPr>
    </w:p>
    <w:p w:rsidR="00BF27FF" w:rsidRDefault="00BF27FF" w:rsidP="00032B69">
      <w:pPr>
        <w:pStyle w:val="ListParagraph"/>
        <w:numPr>
          <w:ilvl w:val="0"/>
          <w:numId w:val="2"/>
        </w:numPr>
        <w:rPr>
          <w:rFonts w:ascii="Arial" w:hAnsi="Arial" w:cs="Arial"/>
          <w:sz w:val="19"/>
          <w:szCs w:val="19"/>
        </w:rPr>
      </w:pPr>
      <w:r w:rsidRPr="007C0CB8">
        <w:rPr>
          <w:rFonts w:ascii="Arial" w:hAnsi="Arial" w:cs="Arial"/>
          <w:b/>
          <w:sz w:val="19"/>
          <w:szCs w:val="19"/>
        </w:rPr>
        <w:t>Twitter/Social Media</w:t>
      </w:r>
      <w:r w:rsidR="007C0CB8">
        <w:rPr>
          <w:rFonts w:ascii="Arial" w:hAnsi="Arial" w:cs="Arial"/>
          <w:sz w:val="19"/>
          <w:szCs w:val="19"/>
        </w:rPr>
        <w:t xml:space="preserve"> – TZ postponed this update until next month.</w:t>
      </w:r>
    </w:p>
    <w:p w:rsidR="007C0CB8" w:rsidRPr="007C0CB8" w:rsidRDefault="007C0CB8" w:rsidP="007C0CB8">
      <w:pPr>
        <w:pStyle w:val="ListParagraph"/>
        <w:ind w:left="360"/>
        <w:rPr>
          <w:rFonts w:ascii="Arial" w:hAnsi="Arial" w:cs="Arial"/>
          <w:sz w:val="19"/>
          <w:szCs w:val="19"/>
        </w:rPr>
      </w:pPr>
    </w:p>
    <w:p w:rsidR="00BF27FF" w:rsidRPr="00CB7C94" w:rsidRDefault="00BF27FF" w:rsidP="00CB7C94">
      <w:pPr>
        <w:pStyle w:val="ListParagraph"/>
        <w:numPr>
          <w:ilvl w:val="0"/>
          <w:numId w:val="2"/>
        </w:numPr>
        <w:rPr>
          <w:rFonts w:ascii="Arial" w:hAnsi="Arial" w:cs="Arial"/>
          <w:sz w:val="19"/>
          <w:szCs w:val="19"/>
        </w:rPr>
      </w:pPr>
      <w:r w:rsidRPr="007C0CB8">
        <w:rPr>
          <w:rFonts w:ascii="Arial" w:hAnsi="Arial" w:cs="Arial"/>
          <w:b/>
          <w:sz w:val="19"/>
          <w:szCs w:val="19"/>
        </w:rPr>
        <w:t xml:space="preserve">Research the 30-year history of the Archival History Roundtable, 1986-2016 </w:t>
      </w:r>
      <w:r w:rsidR="007C0CB8">
        <w:rPr>
          <w:rFonts w:ascii="Arial" w:hAnsi="Arial" w:cs="Arial"/>
          <w:sz w:val="19"/>
          <w:szCs w:val="19"/>
        </w:rPr>
        <w:t>– ES c</w:t>
      </w:r>
      <w:r w:rsidR="00D356DF">
        <w:rPr>
          <w:rFonts w:ascii="Arial" w:hAnsi="Arial" w:cs="Arial"/>
          <w:sz w:val="19"/>
          <w:szCs w:val="19"/>
        </w:rPr>
        <w:t xml:space="preserve">ommented on three developments. </w:t>
      </w:r>
      <w:r w:rsidR="007C0CB8">
        <w:rPr>
          <w:rFonts w:ascii="Arial" w:hAnsi="Arial" w:cs="Arial"/>
          <w:sz w:val="19"/>
          <w:szCs w:val="19"/>
        </w:rPr>
        <w:t xml:space="preserve">(1) </w:t>
      </w:r>
      <w:r w:rsidR="00D356DF">
        <w:rPr>
          <w:rFonts w:ascii="Arial" w:hAnsi="Arial" w:cs="Arial"/>
          <w:sz w:val="19"/>
          <w:szCs w:val="19"/>
        </w:rPr>
        <w:t>T</w:t>
      </w:r>
      <w:r w:rsidR="00F839C4">
        <w:rPr>
          <w:rFonts w:ascii="Arial" w:hAnsi="Arial" w:cs="Arial"/>
          <w:sz w:val="19"/>
          <w:szCs w:val="19"/>
        </w:rPr>
        <w:t xml:space="preserve">here are discrepancies in the dates and names of past chairs provided by the SAA membership database at SAA headquarters in Chicago </w:t>
      </w:r>
      <w:r w:rsidR="002D5C8B">
        <w:rPr>
          <w:rFonts w:ascii="Arial" w:hAnsi="Arial" w:cs="Arial"/>
          <w:sz w:val="19"/>
          <w:szCs w:val="19"/>
        </w:rPr>
        <w:t>AND those available on the screenshots of archived webpages of the AHRT available through Internet Archive</w:t>
      </w:r>
      <w:r w:rsidR="009851EA">
        <w:rPr>
          <w:rFonts w:ascii="Arial" w:hAnsi="Arial" w:cs="Arial"/>
          <w:sz w:val="19"/>
          <w:szCs w:val="19"/>
        </w:rPr>
        <w:t>. These latter were</w:t>
      </w:r>
      <w:r w:rsidR="002D5C8B">
        <w:rPr>
          <w:rFonts w:ascii="Arial" w:hAnsi="Arial" w:cs="Arial"/>
          <w:sz w:val="19"/>
          <w:szCs w:val="19"/>
        </w:rPr>
        <w:t xml:space="preserve"> compiled by archivists at the Uni</w:t>
      </w:r>
      <w:r w:rsidR="00D356DF">
        <w:rPr>
          <w:rFonts w:ascii="Arial" w:hAnsi="Arial" w:cs="Arial"/>
          <w:sz w:val="19"/>
          <w:szCs w:val="19"/>
        </w:rPr>
        <w:t>versity of Wisconsin-Milwaukee</w:t>
      </w:r>
      <w:r w:rsidR="009D5463">
        <w:rPr>
          <w:rFonts w:ascii="Arial" w:hAnsi="Arial" w:cs="Arial"/>
          <w:sz w:val="19"/>
          <w:szCs w:val="19"/>
        </w:rPr>
        <w:t xml:space="preserve"> archives</w:t>
      </w:r>
      <w:r w:rsidR="009851EA">
        <w:rPr>
          <w:rFonts w:ascii="Arial" w:hAnsi="Arial" w:cs="Arial"/>
          <w:sz w:val="19"/>
          <w:szCs w:val="19"/>
        </w:rPr>
        <w:t>, who advised ES</w:t>
      </w:r>
      <w:r w:rsidR="00976925">
        <w:rPr>
          <w:rFonts w:ascii="Arial" w:hAnsi="Arial" w:cs="Arial"/>
          <w:sz w:val="19"/>
          <w:szCs w:val="19"/>
        </w:rPr>
        <w:t xml:space="preserve"> to trust more strongly the names and dates provided by the SAA membership database.</w:t>
      </w:r>
      <w:r w:rsidR="009D5463">
        <w:rPr>
          <w:rFonts w:ascii="Arial" w:hAnsi="Arial" w:cs="Arial"/>
          <w:sz w:val="19"/>
          <w:szCs w:val="19"/>
        </w:rPr>
        <w:t xml:space="preserve"> </w:t>
      </w:r>
      <w:r w:rsidR="00B21651">
        <w:rPr>
          <w:rFonts w:ascii="Arial" w:hAnsi="Arial" w:cs="Arial"/>
          <w:sz w:val="19"/>
          <w:szCs w:val="19"/>
        </w:rPr>
        <w:t xml:space="preserve">CT recommended publishing the list to the listserv or microsite to see whether members can verify or clarify particular pieces of information related to </w:t>
      </w:r>
      <w:r w:rsidR="000E789B">
        <w:rPr>
          <w:rFonts w:ascii="Arial" w:hAnsi="Arial" w:cs="Arial"/>
          <w:sz w:val="19"/>
          <w:szCs w:val="19"/>
        </w:rPr>
        <w:t xml:space="preserve">the identity of </w:t>
      </w:r>
      <w:r w:rsidR="00B21651">
        <w:rPr>
          <w:rFonts w:ascii="Arial" w:hAnsi="Arial" w:cs="Arial"/>
          <w:sz w:val="19"/>
          <w:szCs w:val="19"/>
        </w:rPr>
        <w:t xml:space="preserve">past chairs. </w:t>
      </w:r>
      <w:r w:rsidR="00D356DF">
        <w:rPr>
          <w:rFonts w:ascii="Arial" w:hAnsi="Arial" w:cs="Arial"/>
          <w:sz w:val="19"/>
          <w:szCs w:val="19"/>
        </w:rPr>
        <w:t xml:space="preserve">(2) </w:t>
      </w:r>
      <w:r w:rsidR="0020500A">
        <w:rPr>
          <w:rFonts w:ascii="Arial" w:hAnsi="Arial" w:cs="Arial"/>
          <w:sz w:val="19"/>
          <w:szCs w:val="19"/>
        </w:rPr>
        <w:t xml:space="preserve"> ES prepared a questionnaire, which CT edited, to obtain information from past chairs of the AHRT (starting with those 1987-2000) to compile a history of the roundtable, in part to celebrate its first 30 years of existence. </w:t>
      </w:r>
      <w:r w:rsidR="0063378B">
        <w:rPr>
          <w:rFonts w:ascii="Arial" w:hAnsi="Arial" w:cs="Arial"/>
          <w:sz w:val="19"/>
          <w:szCs w:val="19"/>
        </w:rPr>
        <w:t xml:space="preserve">ES will circulate the questionnaire in the week of June 1. (3) </w:t>
      </w:r>
      <w:r w:rsidR="008B3AA7">
        <w:rPr>
          <w:rFonts w:ascii="Arial" w:hAnsi="Arial" w:cs="Arial"/>
          <w:sz w:val="19"/>
          <w:szCs w:val="19"/>
        </w:rPr>
        <w:t xml:space="preserve">ES mentioned that </w:t>
      </w:r>
      <w:r w:rsidR="0063391D">
        <w:rPr>
          <w:rFonts w:ascii="Arial" w:hAnsi="Arial" w:cs="Arial"/>
          <w:sz w:val="19"/>
          <w:szCs w:val="19"/>
        </w:rPr>
        <w:t>the February 13, 1987, edition of the AHRT newsletter was not found in the SAA archives at the University of Wisconsin at Milwaukee. On May 29, ES placed a call to the AHS members</w:t>
      </w:r>
      <w:r w:rsidR="00023038">
        <w:rPr>
          <w:rFonts w:ascii="Arial" w:hAnsi="Arial" w:cs="Arial"/>
          <w:sz w:val="19"/>
          <w:szCs w:val="19"/>
        </w:rPr>
        <w:t xml:space="preserve"> on the </w:t>
      </w:r>
      <w:r w:rsidR="001F0814">
        <w:rPr>
          <w:rFonts w:ascii="Arial" w:hAnsi="Arial" w:cs="Arial"/>
          <w:sz w:val="19"/>
          <w:szCs w:val="19"/>
        </w:rPr>
        <w:t xml:space="preserve">AHS </w:t>
      </w:r>
      <w:r w:rsidR="00023038">
        <w:rPr>
          <w:rFonts w:ascii="Arial" w:hAnsi="Arial" w:cs="Arial"/>
          <w:sz w:val="19"/>
          <w:szCs w:val="19"/>
        </w:rPr>
        <w:t xml:space="preserve">listserv in order to locate </w:t>
      </w:r>
      <w:r w:rsidR="0063391D">
        <w:rPr>
          <w:rFonts w:ascii="Arial" w:hAnsi="Arial" w:cs="Arial"/>
          <w:sz w:val="19"/>
          <w:szCs w:val="19"/>
        </w:rPr>
        <w:t>a copy of the 1987 newsletter.</w:t>
      </w:r>
    </w:p>
    <w:p w:rsidR="00BF27FF" w:rsidRDefault="00BF27FF" w:rsidP="00032B69">
      <w:pPr>
        <w:rPr>
          <w:rFonts w:ascii="Arial" w:hAnsi="Arial" w:cs="Arial"/>
          <w:sz w:val="19"/>
          <w:szCs w:val="19"/>
        </w:rPr>
      </w:pPr>
    </w:p>
    <w:p w:rsidR="000B459F" w:rsidRDefault="000B459F" w:rsidP="00032B69">
      <w:pPr>
        <w:rPr>
          <w:rFonts w:ascii="Arial" w:hAnsi="Arial" w:cs="Arial"/>
          <w:sz w:val="19"/>
          <w:szCs w:val="19"/>
        </w:rPr>
      </w:pPr>
    </w:p>
    <w:p w:rsidR="000B459F" w:rsidRDefault="000B459F" w:rsidP="00032B69">
      <w:pPr>
        <w:rPr>
          <w:rFonts w:ascii="Arial" w:hAnsi="Arial" w:cs="Arial"/>
          <w:sz w:val="19"/>
          <w:szCs w:val="19"/>
        </w:rPr>
      </w:pPr>
    </w:p>
    <w:p w:rsidR="000B459F" w:rsidRPr="00CB7C94" w:rsidRDefault="000B459F" w:rsidP="00032B69">
      <w:pPr>
        <w:rPr>
          <w:rFonts w:ascii="Arial" w:hAnsi="Arial" w:cs="Arial"/>
          <w:sz w:val="19"/>
          <w:szCs w:val="19"/>
        </w:rPr>
      </w:pPr>
    </w:p>
    <w:p w:rsidR="00BF27FF" w:rsidRPr="00CB7C94" w:rsidRDefault="00BF27FF" w:rsidP="00CB7C94">
      <w:pPr>
        <w:pStyle w:val="ListParagraph"/>
        <w:numPr>
          <w:ilvl w:val="0"/>
          <w:numId w:val="2"/>
        </w:numPr>
        <w:rPr>
          <w:rFonts w:ascii="Arial" w:hAnsi="Arial" w:cs="Arial"/>
          <w:sz w:val="19"/>
          <w:szCs w:val="19"/>
        </w:rPr>
      </w:pPr>
      <w:r w:rsidRPr="00ED1513">
        <w:rPr>
          <w:rFonts w:ascii="Arial" w:hAnsi="Arial" w:cs="Arial"/>
          <w:b/>
          <w:sz w:val="19"/>
          <w:szCs w:val="19"/>
        </w:rPr>
        <w:lastRenderedPageBreak/>
        <w:t>AHS Newsletter Editor developments</w:t>
      </w:r>
      <w:r w:rsidRPr="00CB7C94">
        <w:rPr>
          <w:rFonts w:ascii="Arial" w:hAnsi="Arial" w:cs="Arial"/>
          <w:sz w:val="19"/>
          <w:szCs w:val="19"/>
        </w:rPr>
        <w:t xml:space="preserve"> (AM and ES)</w:t>
      </w:r>
    </w:p>
    <w:p w:rsidR="00BF27FF" w:rsidRPr="00CB7C94" w:rsidRDefault="00692FDF" w:rsidP="00692FDF">
      <w:pPr>
        <w:ind w:left="360"/>
        <w:rPr>
          <w:rFonts w:ascii="Arial" w:hAnsi="Arial" w:cs="Arial"/>
          <w:sz w:val="19"/>
          <w:szCs w:val="19"/>
        </w:rPr>
      </w:pPr>
      <w:r>
        <w:rPr>
          <w:rFonts w:ascii="Arial" w:hAnsi="Arial" w:cs="Arial"/>
          <w:sz w:val="19"/>
          <w:szCs w:val="19"/>
        </w:rPr>
        <w:t xml:space="preserve">ES informed the steering committee about the steps which he and AM were taking to create the        WordPress newsletter and content. First, ES reported that SAA is set to release the internship position in June. CT commented that </w:t>
      </w:r>
      <w:proofErr w:type="spellStart"/>
      <w:r>
        <w:rPr>
          <w:rFonts w:ascii="Arial" w:hAnsi="Arial" w:cs="Arial"/>
          <w:sz w:val="19"/>
          <w:szCs w:val="19"/>
        </w:rPr>
        <w:t>iSchool</w:t>
      </w:r>
      <w:proofErr w:type="spellEnd"/>
      <w:r>
        <w:rPr>
          <w:rFonts w:ascii="Arial" w:hAnsi="Arial" w:cs="Arial"/>
          <w:sz w:val="19"/>
          <w:szCs w:val="19"/>
        </w:rPr>
        <w:t xml:space="preserve"> students will have l</w:t>
      </w:r>
      <w:r w:rsidR="00542E1A">
        <w:rPr>
          <w:rFonts w:ascii="Arial" w:hAnsi="Arial" w:cs="Arial"/>
          <w:sz w:val="19"/>
          <w:szCs w:val="19"/>
        </w:rPr>
        <w:t xml:space="preserve">eft for the summer by that time; ES agreed to circulate the call for SAA interns, particularly to </w:t>
      </w:r>
      <w:r w:rsidR="00C61DFD">
        <w:rPr>
          <w:rFonts w:ascii="Arial" w:hAnsi="Arial" w:cs="Arial"/>
          <w:sz w:val="19"/>
          <w:szCs w:val="19"/>
        </w:rPr>
        <w:t xml:space="preserve">attract students of </w:t>
      </w:r>
      <w:bookmarkStart w:id="0" w:name="_GoBack"/>
      <w:bookmarkEnd w:id="0"/>
      <w:r w:rsidR="00542E1A">
        <w:rPr>
          <w:rFonts w:ascii="Arial" w:hAnsi="Arial" w:cs="Arial"/>
          <w:sz w:val="19"/>
          <w:szCs w:val="19"/>
        </w:rPr>
        <w:t>CT and KK.</w:t>
      </w:r>
      <w:r>
        <w:rPr>
          <w:rFonts w:ascii="Arial" w:hAnsi="Arial" w:cs="Arial"/>
          <w:sz w:val="19"/>
          <w:szCs w:val="19"/>
        </w:rPr>
        <w:t xml:space="preserve"> Second, ES mentioned that AM would be making some WordPress templates using the free version of WordPress, </w:t>
      </w:r>
      <w:r w:rsidR="00CC28C9">
        <w:rPr>
          <w:rFonts w:ascii="Arial" w:hAnsi="Arial" w:cs="Arial"/>
          <w:sz w:val="19"/>
          <w:szCs w:val="19"/>
        </w:rPr>
        <w:t>in advance of the expected arrival of the intern to the project by August. ES and AM also suggested</w:t>
      </w:r>
      <w:r>
        <w:rPr>
          <w:rFonts w:ascii="Arial" w:hAnsi="Arial" w:cs="Arial"/>
          <w:sz w:val="19"/>
          <w:szCs w:val="19"/>
        </w:rPr>
        <w:t xml:space="preserve"> that the section should consider paying the $36.00 annually to obtain an upgrade on the WordPress platform, which would include a </w:t>
      </w:r>
      <w:proofErr w:type="spellStart"/>
      <w:proofErr w:type="gramStart"/>
      <w:r>
        <w:rPr>
          <w:rFonts w:ascii="Arial" w:hAnsi="Arial" w:cs="Arial"/>
          <w:sz w:val="19"/>
          <w:szCs w:val="19"/>
        </w:rPr>
        <w:t>url</w:t>
      </w:r>
      <w:proofErr w:type="spellEnd"/>
      <w:proofErr w:type="gramEnd"/>
      <w:r>
        <w:rPr>
          <w:rFonts w:ascii="Arial" w:hAnsi="Arial" w:cs="Arial"/>
          <w:sz w:val="19"/>
          <w:szCs w:val="19"/>
        </w:rPr>
        <w:t xml:space="preserve"> without “</w:t>
      </w:r>
      <w:proofErr w:type="spellStart"/>
      <w:r>
        <w:rPr>
          <w:rFonts w:ascii="Arial" w:hAnsi="Arial" w:cs="Arial"/>
          <w:sz w:val="19"/>
          <w:szCs w:val="19"/>
        </w:rPr>
        <w:t>wordpress</w:t>
      </w:r>
      <w:proofErr w:type="spellEnd"/>
      <w:r>
        <w:rPr>
          <w:rFonts w:ascii="Arial" w:hAnsi="Arial" w:cs="Arial"/>
          <w:sz w:val="19"/>
          <w:szCs w:val="19"/>
        </w:rPr>
        <w:t xml:space="preserve">”, no WordPress advertisements, an email account attached to the WordPress website, and </w:t>
      </w:r>
      <w:r w:rsidR="00563A2D">
        <w:rPr>
          <w:rFonts w:ascii="Arial" w:hAnsi="Arial" w:cs="Arial"/>
          <w:sz w:val="19"/>
          <w:szCs w:val="19"/>
        </w:rPr>
        <w:t xml:space="preserve">more memory (6 GB instead of 3 GB with the free website). </w:t>
      </w:r>
      <w:r w:rsidR="00FC2C3F">
        <w:rPr>
          <w:rFonts w:ascii="Arial" w:hAnsi="Arial" w:cs="Arial"/>
          <w:sz w:val="19"/>
          <w:szCs w:val="19"/>
        </w:rPr>
        <w:t xml:space="preserve">KK asked about how money to pay for this annual web service fee could be raised; ES agreed to ask Erin about fundraising options for the section. </w:t>
      </w:r>
      <w:r w:rsidR="00956BFB">
        <w:rPr>
          <w:rFonts w:ascii="Arial" w:hAnsi="Arial" w:cs="Arial"/>
          <w:sz w:val="19"/>
          <w:szCs w:val="19"/>
        </w:rPr>
        <w:t xml:space="preserve">AM raised the issue of how uploading of content would occur in WordPress, and how interoperable the format of the content needed to be. </w:t>
      </w:r>
    </w:p>
    <w:p w:rsidR="00BF27FF" w:rsidRPr="00CB7C94" w:rsidRDefault="00BF27FF" w:rsidP="00ED1513">
      <w:pPr>
        <w:pStyle w:val="ListParagraph"/>
        <w:ind w:left="360"/>
        <w:rPr>
          <w:rFonts w:ascii="Arial" w:hAnsi="Arial" w:cs="Arial"/>
          <w:sz w:val="19"/>
          <w:szCs w:val="19"/>
        </w:rPr>
      </w:pPr>
      <w:r w:rsidRPr="00ED1513">
        <w:rPr>
          <w:rFonts w:ascii="Arial" w:hAnsi="Arial" w:cs="Arial"/>
          <w:b/>
          <w:sz w:val="19"/>
          <w:szCs w:val="19"/>
        </w:rPr>
        <w:t>Proposed Schedule</w:t>
      </w:r>
      <w:r w:rsidR="00FE52AC">
        <w:rPr>
          <w:rFonts w:ascii="Arial" w:hAnsi="Arial" w:cs="Arial"/>
          <w:b/>
          <w:sz w:val="19"/>
          <w:szCs w:val="19"/>
        </w:rPr>
        <w:t xml:space="preserve"> for the Release of </w:t>
      </w:r>
      <w:r w:rsidR="00FE52AC">
        <w:rPr>
          <w:rFonts w:ascii="Arial" w:hAnsi="Arial" w:cs="Arial"/>
          <w:b/>
          <w:i/>
          <w:sz w:val="19"/>
          <w:szCs w:val="19"/>
        </w:rPr>
        <w:t>Archival History News</w:t>
      </w:r>
      <w:r w:rsidR="00FE52AC">
        <w:rPr>
          <w:rFonts w:ascii="Arial" w:hAnsi="Arial" w:cs="Arial"/>
          <w:b/>
          <w:sz w:val="19"/>
          <w:szCs w:val="19"/>
        </w:rPr>
        <w:t xml:space="preserve"> by August</w:t>
      </w:r>
      <w:r w:rsidRPr="00CB7C94">
        <w:rPr>
          <w:rFonts w:ascii="Arial" w:hAnsi="Arial" w:cs="Arial"/>
          <w:sz w:val="19"/>
          <w:szCs w:val="19"/>
        </w:rPr>
        <w:t>:</w:t>
      </w:r>
    </w:p>
    <w:p w:rsidR="00BF27FF" w:rsidRPr="00CB7C94" w:rsidRDefault="00CB7C94" w:rsidP="00032B69">
      <w:pPr>
        <w:rPr>
          <w:rFonts w:ascii="Arial" w:hAnsi="Arial" w:cs="Arial"/>
          <w:sz w:val="19"/>
          <w:szCs w:val="19"/>
        </w:rPr>
      </w:pPr>
      <w:r>
        <w:rPr>
          <w:rFonts w:ascii="Arial" w:hAnsi="Arial" w:cs="Arial"/>
          <w:sz w:val="19"/>
          <w:szCs w:val="19"/>
        </w:rPr>
        <w:tab/>
      </w:r>
      <w:r w:rsidR="00BF27FF" w:rsidRPr="00CB7C94">
        <w:rPr>
          <w:rFonts w:ascii="Arial" w:hAnsi="Arial" w:cs="Arial"/>
          <w:sz w:val="19"/>
          <w:szCs w:val="19"/>
        </w:rPr>
        <w:t>May 26</w:t>
      </w:r>
      <w:r w:rsidR="00ED1513">
        <w:rPr>
          <w:rFonts w:ascii="Arial" w:hAnsi="Arial" w:cs="Arial"/>
          <w:sz w:val="19"/>
          <w:szCs w:val="19"/>
        </w:rPr>
        <w:t>-29</w:t>
      </w:r>
      <w:proofErr w:type="gramStart"/>
      <w:r w:rsidR="00BF27FF" w:rsidRPr="00CB7C94">
        <w:rPr>
          <w:rFonts w:ascii="Arial" w:hAnsi="Arial" w:cs="Arial"/>
          <w:sz w:val="19"/>
          <w:szCs w:val="19"/>
        </w:rPr>
        <w:t>  -</w:t>
      </w:r>
      <w:proofErr w:type="gramEnd"/>
      <w:r w:rsidR="00BF27FF" w:rsidRPr="00CB7C94">
        <w:rPr>
          <w:rFonts w:ascii="Arial" w:hAnsi="Arial" w:cs="Arial"/>
          <w:sz w:val="19"/>
          <w:szCs w:val="19"/>
        </w:rPr>
        <w:t xml:space="preserve">  establish a Google account for use by newsletter editors to compile contributions from </w:t>
      </w:r>
      <w:r w:rsidR="00ED1513">
        <w:rPr>
          <w:rFonts w:ascii="Arial" w:hAnsi="Arial" w:cs="Arial"/>
          <w:sz w:val="19"/>
          <w:szCs w:val="19"/>
        </w:rPr>
        <w:tab/>
      </w:r>
      <w:r w:rsidR="00BF27FF" w:rsidRPr="00CB7C94">
        <w:rPr>
          <w:rFonts w:ascii="Arial" w:hAnsi="Arial" w:cs="Arial"/>
          <w:sz w:val="19"/>
          <w:szCs w:val="19"/>
        </w:rPr>
        <w:t>AHS members and the general public</w:t>
      </w:r>
    </w:p>
    <w:p w:rsidR="00BF27FF" w:rsidRPr="00CB7C94" w:rsidRDefault="00CB7C94" w:rsidP="00032B69">
      <w:pPr>
        <w:rPr>
          <w:rFonts w:ascii="Arial" w:hAnsi="Arial" w:cs="Arial"/>
          <w:sz w:val="19"/>
          <w:szCs w:val="19"/>
        </w:rPr>
      </w:pPr>
      <w:r>
        <w:rPr>
          <w:rFonts w:ascii="Arial" w:hAnsi="Arial" w:cs="Arial"/>
          <w:sz w:val="19"/>
          <w:szCs w:val="19"/>
        </w:rPr>
        <w:tab/>
      </w:r>
      <w:r w:rsidR="00BF27FF" w:rsidRPr="00CB7C94">
        <w:rPr>
          <w:rFonts w:ascii="Arial" w:hAnsi="Arial" w:cs="Arial"/>
          <w:sz w:val="19"/>
          <w:szCs w:val="19"/>
        </w:rPr>
        <w:t>June 1   -   put out call for newsletter contributors; continue to write and edit material for the newsletter</w:t>
      </w:r>
    </w:p>
    <w:p w:rsidR="00BF27FF" w:rsidRPr="00CB7C94" w:rsidRDefault="00CB7C94" w:rsidP="00032B69">
      <w:pPr>
        <w:rPr>
          <w:rFonts w:ascii="Arial" w:hAnsi="Arial" w:cs="Arial"/>
          <w:sz w:val="19"/>
          <w:szCs w:val="19"/>
        </w:rPr>
      </w:pPr>
      <w:r>
        <w:rPr>
          <w:rFonts w:ascii="Arial" w:hAnsi="Arial" w:cs="Arial"/>
          <w:sz w:val="19"/>
          <w:szCs w:val="19"/>
        </w:rPr>
        <w:tab/>
      </w:r>
      <w:r w:rsidR="00BF27FF" w:rsidRPr="00CB7C94">
        <w:rPr>
          <w:rFonts w:ascii="Arial" w:hAnsi="Arial" w:cs="Arial"/>
          <w:sz w:val="19"/>
          <w:szCs w:val="19"/>
        </w:rPr>
        <w:t xml:space="preserve">July 1-30   -   SAA Council will announce the selection of the student intern to work on the newsletter </w:t>
      </w:r>
      <w:r>
        <w:rPr>
          <w:rFonts w:ascii="Arial" w:hAnsi="Arial" w:cs="Arial"/>
          <w:sz w:val="19"/>
          <w:szCs w:val="19"/>
        </w:rPr>
        <w:tab/>
      </w:r>
      <w:r w:rsidR="00BF27FF" w:rsidRPr="00CB7C94">
        <w:rPr>
          <w:rFonts w:ascii="Arial" w:hAnsi="Arial" w:cs="Arial"/>
          <w:sz w:val="19"/>
          <w:szCs w:val="19"/>
        </w:rPr>
        <w:t>on behalf of AHS</w:t>
      </w:r>
    </w:p>
    <w:p w:rsidR="00BF27FF" w:rsidRPr="00CB7C94" w:rsidRDefault="00CB7C94" w:rsidP="00032B69">
      <w:pPr>
        <w:rPr>
          <w:rFonts w:ascii="Arial" w:hAnsi="Arial" w:cs="Arial"/>
          <w:sz w:val="19"/>
          <w:szCs w:val="19"/>
        </w:rPr>
      </w:pPr>
      <w:r>
        <w:rPr>
          <w:rFonts w:ascii="Arial" w:hAnsi="Arial" w:cs="Arial"/>
          <w:sz w:val="19"/>
          <w:szCs w:val="19"/>
        </w:rPr>
        <w:tab/>
      </w:r>
      <w:r w:rsidR="00BF27FF" w:rsidRPr="00CB7C94">
        <w:rPr>
          <w:rFonts w:ascii="Arial" w:hAnsi="Arial" w:cs="Arial"/>
          <w:sz w:val="19"/>
          <w:szCs w:val="19"/>
        </w:rPr>
        <w:t>August 15-30   start WordPress website - launch the newsletter!</w:t>
      </w:r>
    </w:p>
    <w:p w:rsidR="00BF27FF" w:rsidRPr="00CB7C94" w:rsidRDefault="00BF27FF" w:rsidP="00032B69">
      <w:pPr>
        <w:rPr>
          <w:rFonts w:ascii="Arial" w:hAnsi="Arial" w:cs="Arial"/>
          <w:sz w:val="19"/>
          <w:szCs w:val="19"/>
        </w:rPr>
      </w:pPr>
    </w:p>
    <w:p w:rsidR="00BF27FF" w:rsidRPr="00CB7C94" w:rsidRDefault="00BF27FF" w:rsidP="00CB7C94">
      <w:pPr>
        <w:pStyle w:val="ListParagraph"/>
        <w:numPr>
          <w:ilvl w:val="0"/>
          <w:numId w:val="2"/>
        </w:numPr>
        <w:rPr>
          <w:rFonts w:ascii="Arial" w:hAnsi="Arial" w:cs="Arial"/>
          <w:sz w:val="19"/>
          <w:szCs w:val="19"/>
        </w:rPr>
      </w:pPr>
      <w:r w:rsidRPr="00ED1513">
        <w:rPr>
          <w:rFonts w:ascii="Arial" w:hAnsi="Arial" w:cs="Arial"/>
          <w:b/>
          <w:sz w:val="19"/>
          <w:szCs w:val="19"/>
        </w:rPr>
        <w:t>SAA 2017 - Program for Annual Meeting in Portland</w:t>
      </w:r>
      <w:r w:rsidR="008464BC">
        <w:rPr>
          <w:rFonts w:ascii="Arial" w:hAnsi="Arial" w:cs="Arial"/>
          <w:sz w:val="19"/>
          <w:szCs w:val="19"/>
        </w:rPr>
        <w:t xml:space="preserve"> – </w:t>
      </w:r>
      <w:r w:rsidRPr="00CB7C94">
        <w:rPr>
          <w:rFonts w:ascii="Arial" w:hAnsi="Arial" w:cs="Arial"/>
          <w:sz w:val="19"/>
          <w:szCs w:val="19"/>
        </w:rPr>
        <w:t>KK</w:t>
      </w:r>
      <w:r w:rsidR="008464BC">
        <w:rPr>
          <w:rFonts w:ascii="Arial" w:hAnsi="Arial" w:cs="Arial"/>
          <w:sz w:val="19"/>
          <w:szCs w:val="19"/>
        </w:rPr>
        <w:t xml:space="preserve"> reiterated that she and Dr. </w:t>
      </w:r>
      <w:proofErr w:type="spellStart"/>
      <w:r w:rsidR="008464BC" w:rsidRPr="008464BC">
        <w:rPr>
          <w:rFonts w:ascii="Arial" w:hAnsi="Arial" w:cs="Arial"/>
          <w:sz w:val="19"/>
          <w:szCs w:val="19"/>
        </w:rPr>
        <w:t>Volodymyr</w:t>
      </w:r>
      <w:proofErr w:type="spellEnd"/>
      <w:r w:rsidR="008464BC" w:rsidRPr="008464BC">
        <w:rPr>
          <w:rFonts w:ascii="Arial" w:hAnsi="Arial" w:cs="Arial"/>
          <w:sz w:val="19"/>
          <w:szCs w:val="19"/>
        </w:rPr>
        <w:t xml:space="preserve"> </w:t>
      </w:r>
      <w:proofErr w:type="spellStart"/>
      <w:r w:rsidR="008464BC" w:rsidRPr="008464BC">
        <w:rPr>
          <w:rFonts w:ascii="Arial" w:hAnsi="Arial" w:cs="Arial"/>
          <w:sz w:val="19"/>
          <w:szCs w:val="19"/>
        </w:rPr>
        <w:t>Chumachenko</w:t>
      </w:r>
      <w:proofErr w:type="spellEnd"/>
      <w:r w:rsidR="008464BC" w:rsidRPr="008464BC">
        <w:rPr>
          <w:rFonts w:ascii="Arial" w:hAnsi="Arial" w:cs="Arial"/>
          <w:sz w:val="19"/>
          <w:szCs w:val="19"/>
        </w:rPr>
        <w:t xml:space="preserve"> of Kansas State University </w:t>
      </w:r>
      <w:r w:rsidR="008464BC">
        <w:rPr>
          <w:rFonts w:ascii="Arial" w:hAnsi="Arial" w:cs="Arial"/>
          <w:sz w:val="19"/>
          <w:szCs w:val="19"/>
        </w:rPr>
        <w:t xml:space="preserve">will present on the early Soviet archives and the post-Soviet period. KK will investigate possible moderators who are Russian/Soviet history experts in the Oregon area. </w:t>
      </w:r>
      <w:r w:rsidR="00834C4A">
        <w:rPr>
          <w:rFonts w:ascii="Arial" w:hAnsi="Arial" w:cs="Arial"/>
          <w:sz w:val="19"/>
          <w:szCs w:val="19"/>
        </w:rPr>
        <w:t xml:space="preserve">ES will moderate the panel if no local moderators are found in time. ES will draft a tentative program schedule. </w:t>
      </w:r>
    </w:p>
    <w:p w:rsidR="00BF27FF" w:rsidRPr="00CB7C94" w:rsidRDefault="00BF27FF" w:rsidP="00032B69">
      <w:pPr>
        <w:rPr>
          <w:rFonts w:ascii="Arial" w:hAnsi="Arial" w:cs="Arial"/>
          <w:sz w:val="19"/>
          <w:szCs w:val="19"/>
        </w:rPr>
      </w:pPr>
    </w:p>
    <w:p w:rsidR="00BF27FF" w:rsidRPr="00CB7C94" w:rsidRDefault="00BF27FF" w:rsidP="00CB7C94">
      <w:pPr>
        <w:pStyle w:val="ListParagraph"/>
        <w:numPr>
          <w:ilvl w:val="0"/>
          <w:numId w:val="2"/>
        </w:numPr>
        <w:rPr>
          <w:rFonts w:ascii="Arial" w:hAnsi="Arial" w:cs="Arial"/>
          <w:sz w:val="19"/>
          <w:szCs w:val="19"/>
        </w:rPr>
      </w:pPr>
      <w:r w:rsidRPr="00ED1513">
        <w:rPr>
          <w:rFonts w:ascii="Arial" w:hAnsi="Arial" w:cs="Arial"/>
          <w:b/>
          <w:sz w:val="19"/>
          <w:szCs w:val="19"/>
        </w:rPr>
        <w:t>Bibliography Update</w:t>
      </w:r>
      <w:r w:rsidR="00856EE0">
        <w:rPr>
          <w:rFonts w:ascii="Arial" w:hAnsi="Arial" w:cs="Arial"/>
          <w:sz w:val="19"/>
          <w:szCs w:val="19"/>
        </w:rPr>
        <w:t xml:space="preserve"> – KK will report on this subject next month. ES mentioned that he will circulate a list of new additions to the post-1900 bibliography for inclusion in a revised edition this summer. ES also mentioned that he would like some me</w:t>
      </w:r>
      <w:r w:rsidR="00E552E2">
        <w:rPr>
          <w:rFonts w:ascii="Arial" w:hAnsi="Arial" w:cs="Arial"/>
          <w:sz w:val="19"/>
          <w:szCs w:val="19"/>
        </w:rPr>
        <w:t>mber of the steering committee (an individual</w:t>
      </w:r>
      <w:r w:rsidR="00856EE0">
        <w:rPr>
          <w:rFonts w:ascii="Arial" w:hAnsi="Arial" w:cs="Arial"/>
          <w:sz w:val="19"/>
          <w:szCs w:val="19"/>
        </w:rPr>
        <w:t xml:space="preserve"> who is continuing on </w:t>
      </w:r>
      <w:r w:rsidR="00E552E2">
        <w:rPr>
          <w:rFonts w:ascii="Arial" w:hAnsi="Arial" w:cs="Arial"/>
          <w:sz w:val="19"/>
          <w:szCs w:val="19"/>
        </w:rPr>
        <w:t xml:space="preserve">the steering committee after July) </w:t>
      </w:r>
      <w:r w:rsidR="00856EE0">
        <w:rPr>
          <w:rFonts w:ascii="Arial" w:hAnsi="Arial" w:cs="Arial"/>
          <w:sz w:val="19"/>
          <w:szCs w:val="19"/>
        </w:rPr>
        <w:t xml:space="preserve">to take over the job of maintaining the </w:t>
      </w:r>
      <w:proofErr w:type="spellStart"/>
      <w:r w:rsidR="00856EE0">
        <w:rPr>
          <w:rFonts w:ascii="Arial" w:hAnsi="Arial" w:cs="Arial"/>
          <w:sz w:val="19"/>
          <w:szCs w:val="19"/>
        </w:rPr>
        <w:t>GoogleDoc</w:t>
      </w:r>
      <w:proofErr w:type="spellEnd"/>
      <w:r w:rsidR="00856EE0">
        <w:rPr>
          <w:rFonts w:ascii="Arial" w:hAnsi="Arial" w:cs="Arial"/>
          <w:sz w:val="19"/>
          <w:szCs w:val="19"/>
        </w:rPr>
        <w:t xml:space="preserve"> which has the revisions for the post-1900 bibliography.</w:t>
      </w:r>
    </w:p>
    <w:p w:rsidR="00BF27FF" w:rsidRPr="00CB7C94" w:rsidRDefault="00BF27FF" w:rsidP="00032B69">
      <w:pPr>
        <w:rPr>
          <w:rFonts w:ascii="Arial" w:hAnsi="Arial" w:cs="Arial"/>
          <w:sz w:val="19"/>
          <w:szCs w:val="19"/>
        </w:rPr>
      </w:pPr>
      <w:r w:rsidRPr="00CB7C94">
        <w:rPr>
          <w:rFonts w:ascii="Arial" w:hAnsi="Arial" w:cs="Arial"/>
          <w:noProof/>
          <w:sz w:val="19"/>
          <w:szCs w:val="19"/>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F27FF" w:rsidRPr="00CB7C94" w:rsidRDefault="00BF27FF" w:rsidP="00CB7C94">
      <w:pPr>
        <w:pStyle w:val="ListParagraph"/>
        <w:numPr>
          <w:ilvl w:val="0"/>
          <w:numId w:val="2"/>
        </w:numPr>
        <w:rPr>
          <w:rFonts w:ascii="Arial" w:hAnsi="Arial" w:cs="Arial"/>
          <w:sz w:val="19"/>
          <w:szCs w:val="19"/>
        </w:rPr>
      </w:pPr>
      <w:r w:rsidRPr="00ED1513">
        <w:rPr>
          <w:rFonts w:ascii="Arial" w:hAnsi="Arial" w:cs="Arial"/>
          <w:b/>
          <w:sz w:val="19"/>
          <w:szCs w:val="19"/>
        </w:rPr>
        <w:t xml:space="preserve">Call for Nominations! - </w:t>
      </w:r>
      <w:proofErr w:type="gramStart"/>
      <w:r w:rsidRPr="00ED1513">
        <w:rPr>
          <w:rFonts w:ascii="Arial" w:hAnsi="Arial" w:cs="Arial"/>
          <w:b/>
          <w:sz w:val="19"/>
          <w:szCs w:val="19"/>
        </w:rPr>
        <w:t>leadership</w:t>
      </w:r>
      <w:proofErr w:type="gramEnd"/>
      <w:r w:rsidRPr="00ED1513">
        <w:rPr>
          <w:rFonts w:ascii="Arial" w:hAnsi="Arial" w:cs="Arial"/>
          <w:b/>
          <w:sz w:val="19"/>
          <w:szCs w:val="19"/>
        </w:rPr>
        <w:t xml:space="preserve"> election</w:t>
      </w:r>
      <w:r w:rsidRPr="00CB7C94">
        <w:rPr>
          <w:rFonts w:ascii="Arial" w:hAnsi="Arial" w:cs="Arial"/>
          <w:sz w:val="19"/>
          <w:szCs w:val="19"/>
        </w:rPr>
        <w:t xml:space="preserve"> - deadline May 31 </w:t>
      </w:r>
      <w:r w:rsidR="00ED1513">
        <w:rPr>
          <w:rFonts w:ascii="Arial" w:hAnsi="Arial" w:cs="Arial"/>
          <w:sz w:val="19"/>
          <w:szCs w:val="19"/>
        </w:rPr>
        <w:t>– ES solicited interest from current members of the steering committee to ensure the possibility of some continuity in section leadership.</w:t>
      </w:r>
    </w:p>
    <w:p w:rsidR="00E73D84" w:rsidRPr="00CB7C94" w:rsidRDefault="00C61DFD" w:rsidP="00032B69">
      <w:pPr>
        <w:rPr>
          <w:rFonts w:ascii="Arial" w:hAnsi="Arial" w:cs="Arial"/>
          <w:sz w:val="19"/>
          <w:szCs w:val="19"/>
        </w:rPr>
      </w:pPr>
    </w:p>
    <w:sectPr w:rsidR="00E73D84" w:rsidRPr="00CB7C9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DD1" w:rsidRDefault="00C86DD1" w:rsidP="00611BEC">
      <w:pPr>
        <w:spacing w:after="0" w:line="240" w:lineRule="auto"/>
      </w:pPr>
      <w:r>
        <w:separator/>
      </w:r>
    </w:p>
  </w:endnote>
  <w:endnote w:type="continuationSeparator" w:id="0">
    <w:p w:rsidR="00C86DD1" w:rsidRDefault="00C86DD1" w:rsidP="0061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DD1" w:rsidRDefault="00C86DD1" w:rsidP="00611BEC">
      <w:pPr>
        <w:spacing w:after="0" w:line="240" w:lineRule="auto"/>
      </w:pPr>
      <w:r>
        <w:separator/>
      </w:r>
    </w:p>
  </w:footnote>
  <w:footnote w:type="continuationSeparator" w:id="0">
    <w:p w:rsidR="00C86DD1" w:rsidRDefault="00C86DD1" w:rsidP="00611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313217"/>
      <w:docPartObj>
        <w:docPartGallery w:val="Page Numbers (Top of Page)"/>
        <w:docPartUnique/>
      </w:docPartObj>
    </w:sdtPr>
    <w:sdtEndPr>
      <w:rPr>
        <w:noProof/>
      </w:rPr>
    </w:sdtEndPr>
    <w:sdtContent>
      <w:p w:rsidR="00611BEC" w:rsidRDefault="00611BEC">
        <w:pPr>
          <w:pStyle w:val="Header"/>
          <w:jc w:val="right"/>
        </w:pPr>
        <w:r>
          <w:fldChar w:fldCharType="begin"/>
        </w:r>
        <w:r>
          <w:instrText xml:space="preserve"> PAGE   \* MERGEFORMAT </w:instrText>
        </w:r>
        <w:r>
          <w:fldChar w:fldCharType="separate"/>
        </w:r>
        <w:r w:rsidR="00C61DFD">
          <w:rPr>
            <w:noProof/>
          </w:rPr>
          <w:t>3</w:t>
        </w:r>
        <w:r>
          <w:rPr>
            <w:noProof/>
          </w:rPr>
          <w:fldChar w:fldCharType="end"/>
        </w:r>
      </w:p>
    </w:sdtContent>
  </w:sdt>
  <w:p w:rsidR="00611BEC" w:rsidRDefault="00611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870"/>
    <w:multiLevelType w:val="hybridMultilevel"/>
    <w:tmpl w:val="FEEC42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A51B06"/>
    <w:multiLevelType w:val="hybridMultilevel"/>
    <w:tmpl w:val="F5FA1D94"/>
    <w:lvl w:ilvl="0" w:tplc="AD30856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80A67"/>
    <w:multiLevelType w:val="hybridMultilevel"/>
    <w:tmpl w:val="F692BF2E"/>
    <w:lvl w:ilvl="0" w:tplc="CFCC5FAC">
      <w:start w:val="1"/>
      <w:numFmt w:val="upperLetter"/>
      <w:lvlText w:val="%1."/>
      <w:lvlJc w:val="left"/>
      <w:pPr>
        <w:ind w:left="480" w:hanging="420"/>
      </w:pPr>
      <w:rPr>
        <w:rFonts w:hint="default"/>
        <w:b/>
        <w:u w:val="none"/>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7FF"/>
    <w:rsid w:val="00023038"/>
    <w:rsid w:val="00032B69"/>
    <w:rsid w:val="000347FA"/>
    <w:rsid w:val="00084F79"/>
    <w:rsid w:val="000A6509"/>
    <w:rsid w:val="000B459F"/>
    <w:rsid w:val="000E789B"/>
    <w:rsid w:val="0014120F"/>
    <w:rsid w:val="001F0814"/>
    <w:rsid w:val="001F53E5"/>
    <w:rsid w:val="0020500A"/>
    <w:rsid w:val="00253AEA"/>
    <w:rsid w:val="002D5C8B"/>
    <w:rsid w:val="00311026"/>
    <w:rsid w:val="0038769D"/>
    <w:rsid w:val="003B50B6"/>
    <w:rsid w:val="003B6187"/>
    <w:rsid w:val="00456E9E"/>
    <w:rsid w:val="004C1EB9"/>
    <w:rsid w:val="004D3EFD"/>
    <w:rsid w:val="005411E6"/>
    <w:rsid w:val="00542E1A"/>
    <w:rsid w:val="00563A2D"/>
    <w:rsid w:val="00580780"/>
    <w:rsid w:val="00611BEC"/>
    <w:rsid w:val="0063378B"/>
    <w:rsid w:val="0063391D"/>
    <w:rsid w:val="00666E99"/>
    <w:rsid w:val="00676D0A"/>
    <w:rsid w:val="00692FDF"/>
    <w:rsid w:val="006F2423"/>
    <w:rsid w:val="007421A6"/>
    <w:rsid w:val="00742290"/>
    <w:rsid w:val="0076607F"/>
    <w:rsid w:val="007A3AA1"/>
    <w:rsid w:val="007C0CB8"/>
    <w:rsid w:val="007D64B8"/>
    <w:rsid w:val="007D6876"/>
    <w:rsid w:val="00820A4C"/>
    <w:rsid w:val="00834C4A"/>
    <w:rsid w:val="008464BC"/>
    <w:rsid w:val="00856EE0"/>
    <w:rsid w:val="008B3AA7"/>
    <w:rsid w:val="00917275"/>
    <w:rsid w:val="00956BFB"/>
    <w:rsid w:val="00962FD2"/>
    <w:rsid w:val="00976925"/>
    <w:rsid w:val="0097707D"/>
    <w:rsid w:val="009851EA"/>
    <w:rsid w:val="009D5463"/>
    <w:rsid w:val="00A54A29"/>
    <w:rsid w:val="00AA3702"/>
    <w:rsid w:val="00AD5A17"/>
    <w:rsid w:val="00B21651"/>
    <w:rsid w:val="00BF27FF"/>
    <w:rsid w:val="00C61DFD"/>
    <w:rsid w:val="00C836FA"/>
    <w:rsid w:val="00C86DD1"/>
    <w:rsid w:val="00C965C9"/>
    <w:rsid w:val="00CA510E"/>
    <w:rsid w:val="00CB7C94"/>
    <w:rsid w:val="00CC28C9"/>
    <w:rsid w:val="00CE7F5F"/>
    <w:rsid w:val="00D12AA5"/>
    <w:rsid w:val="00D22AA3"/>
    <w:rsid w:val="00D356DF"/>
    <w:rsid w:val="00D82783"/>
    <w:rsid w:val="00DB1E03"/>
    <w:rsid w:val="00E22B93"/>
    <w:rsid w:val="00E32C42"/>
    <w:rsid w:val="00E552E2"/>
    <w:rsid w:val="00E76181"/>
    <w:rsid w:val="00EA5ACB"/>
    <w:rsid w:val="00ED0C41"/>
    <w:rsid w:val="00ED1513"/>
    <w:rsid w:val="00ED2466"/>
    <w:rsid w:val="00F40A65"/>
    <w:rsid w:val="00F839C4"/>
    <w:rsid w:val="00F856AB"/>
    <w:rsid w:val="00F95D04"/>
    <w:rsid w:val="00FB7307"/>
    <w:rsid w:val="00FC2C3F"/>
    <w:rsid w:val="00FD1412"/>
    <w:rsid w:val="00FE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BF27FF"/>
  </w:style>
  <w:style w:type="character" w:customStyle="1" w:styleId="apple-converted-space">
    <w:name w:val="apple-converted-space"/>
    <w:basedOn w:val="DefaultParagraphFont"/>
    <w:rsid w:val="00BF27FF"/>
  </w:style>
  <w:style w:type="paragraph" w:styleId="ListParagraph">
    <w:name w:val="List Paragraph"/>
    <w:basedOn w:val="Normal"/>
    <w:uiPriority w:val="34"/>
    <w:qFormat/>
    <w:rsid w:val="00CB7C94"/>
    <w:pPr>
      <w:ind w:left="720"/>
      <w:contextualSpacing/>
    </w:pPr>
  </w:style>
  <w:style w:type="character" w:styleId="Strong">
    <w:name w:val="Strong"/>
    <w:basedOn w:val="DefaultParagraphFont"/>
    <w:uiPriority w:val="22"/>
    <w:qFormat/>
    <w:rsid w:val="003B6187"/>
    <w:rPr>
      <w:b/>
      <w:bCs/>
    </w:rPr>
  </w:style>
  <w:style w:type="paragraph" w:styleId="NormalWeb">
    <w:name w:val="Normal (Web)"/>
    <w:basedOn w:val="Normal"/>
    <w:uiPriority w:val="99"/>
    <w:unhideWhenUsed/>
    <w:rsid w:val="003B618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1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BEC"/>
  </w:style>
  <w:style w:type="paragraph" w:styleId="Footer">
    <w:name w:val="footer"/>
    <w:basedOn w:val="Normal"/>
    <w:link w:val="FooterChar"/>
    <w:uiPriority w:val="99"/>
    <w:unhideWhenUsed/>
    <w:rsid w:val="00611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BEC"/>
  </w:style>
  <w:style w:type="paragraph" w:styleId="BalloonText">
    <w:name w:val="Balloon Text"/>
    <w:basedOn w:val="Normal"/>
    <w:link w:val="BalloonTextChar"/>
    <w:uiPriority w:val="99"/>
    <w:semiHidden/>
    <w:unhideWhenUsed/>
    <w:rsid w:val="00766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BF27FF"/>
  </w:style>
  <w:style w:type="character" w:customStyle="1" w:styleId="apple-converted-space">
    <w:name w:val="apple-converted-space"/>
    <w:basedOn w:val="DefaultParagraphFont"/>
    <w:rsid w:val="00BF27FF"/>
  </w:style>
  <w:style w:type="paragraph" w:styleId="ListParagraph">
    <w:name w:val="List Paragraph"/>
    <w:basedOn w:val="Normal"/>
    <w:uiPriority w:val="34"/>
    <w:qFormat/>
    <w:rsid w:val="00CB7C94"/>
    <w:pPr>
      <w:ind w:left="720"/>
      <w:contextualSpacing/>
    </w:pPr>
  </w:style>
  <w:style w:type="character" w:styleId="Strong">
    <w:name w:val="Strong"/>
    <w:basedOn w:val="DefaultParagraphFont"/>
    <w:uiPriority w:val="22"/>
    <w:qFormat/>
    <w:rsid w:val="003B6187"/>
    <w:rPr>
      <w:b/>
      <w:bCs/>
    </w:rPr>
  </w:style>
  <w:style w:type="paragraph" w:styleId="NormalWeb">
    <w:name w:val="Normal (Web)"/>
    <w:basedOn w:val="Normal"/>
    <w:uiPriority w:val="99"/>
    <w:unhideWhenUsed/>
    <w:rsid w:val="003B618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1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BEC"/>
  </w:style>
  <w:style w:type="paragraph" w:styleId="Footer">
    <w:name w:val="footer"/>
    <w:basedOn w:val="Normal"/>
    <w:link w:val="FooterChar"/>
    <w:uiPriority w:val="99"/>
    <w:unhideWhenUsed/>
    <w:rsid w:val="00611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BEC"/>
  </w:style>
  <w:style w:type="paragraph" w:styleId="BalloonText">
    <w:name w:val="Balloon Text"/>
    <w:basedOn w:val="Normal"/>
    <w:link w:val="BalloonTextChar"/>
    <w:uiPriority w:val="99"/>
    <w:semiHidden/>
    <w:unhideWhenUsed/>
    <w:rsid w:val="00766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97706">
      <w:bodyDiv w:val="1"/>
      <w:marLeft w:val="0"/>
      <w:marRight w:val="0"/>
      <w:marTop w:val="0"/>
      <w:marBottom w:val="0"/>
      <w:divBdr>
        <w:top w:val="none" w:sz="0" w:space="0" w:color="auto"/>
        <w:left w:val="none" w:sz="0" w:space="0" w:color="auto"/>
        <w:bottom w:val="none" w:sz="0" w:space="0" w:color="auto"/>
        <w:right w:val="none" w:sz="0" w:space="0" w:color="auto"/>
      </w:divBdr>
      <w:divsChild>
        <w:div w:id="1914388215">
          <w:marLeft w:val="0"/>
          <w:marRight w:val="0"/>
          <w:marTop w:val="0"/>
          <w:marBottom w:val="0"/>
          <w:divBdr>
            <w:top w:val="none" w:sz="0" w:space="0" w:color="auto"/>
            <w:left w:val="none" w:sz="0" w:space="0" w:color="auto"/>
            <w:bottom w:val="none" w:sz="0" w:space="0" w:color="auto"/>
            <w:right w:val="none" w:sz="0" w:space="0" w:color="auto"/>
          </w:divBdr>
        </w:div>
        <w:div w:id="1886792242">
          <w:marLeft w:val="0"/>
          <w:marRight w:val="0"/>
          <w:marTop w:val="0"/>
          <w:marBottom w:val="0"/>
          <w:divBdr>
            <w:top w:val="none" w:sz="0" w:space="0" w:color="auto"/>
            <w:left w:val="none" w:sz="0" w:space="0" w:color="auto"/>
            <w:bottom w:val="none" w:sz="0" w:space="0" w:color="auto"/>
            <w:right w:val="none" w:sz="0" w:space="0" w:color="auto"/>
          </w:divBdr>
          <w:divsChild>
            <w:div w:id="841549140">
              <w:marLeft w:val="0"/>
              <w:marRight w:val="0"/>
              <w:marTop w:val="0"/>
              <w:marBottom w:val="0"/>
              <w:divBdr>
                <w:top w:val="none" w:sz="0" w:space="0" w:color="auto"/>
                <w:left w:val="none" w:sz="0" w:space="0" w:color="auto"/>
                <w:bottom w:val="none" w:sz="0" w:space="0" w:color="auto"/>
                <w:right w:val="none" w:sz="0" w:space="0" w:color="auto"/>
              </w:divBdr>
            </w:div>
            <w:div w:id="1770201208">
              <w:marLeft w:val="0"/>
              <w:marRight w:val="0"/>
              <w:marTop w:val="0"/>
              <w:marBottom w:val="0"/>
              <w:divBdr>
                <w:top w:val="none" w:sz="0" w:space="0" w:color="auto"/>
                <w:left w:val="none" w:sz="0" w:space="0" w:color="auto"/>
                <w:bottom w:val="none" w:sz="0" w:space="0" w:color="auto"/>
                <w:right w:val="none" w:sz="0" w:space="0" w:color="auto"/>
              </w:divBdr>
            </w:div>
            <w:div w:id="640185317">
              <w:marLeft w:val="0"/>
              <w:marRight w:val="0"/>
              <w:marTop w:val="0"/>
              <w:marBottom w:val="0"/>
              <w:divBdr>
                <w:top w:val="none" w:sz="0" w:space="0" w:color="auto"/>
                <w:left w:val="none" w:sz="0" w:space="0" w:color="auto"/>
                <w:bottom w:val="none" w:sz="0" w:space="0" w:color="auto"/>
                <w:right w:val="none" w:sz="0" w:space="0" w:color="auto"/>
              </w:divBdr>
            </w:div>
            <w:div w:id="1171872173">
              <w:marLeft w:val="0"/>
              <w:marRight w:val="0"/>
              <w:marTop w:val="0"/>
              <w:marBottom w:val="0"/>
              <w:divBdr>
                <w:top w:val="none" w:sz="0" w:space="0" w:color="auto"/>
                <w:left w:val="none" w:sz="0" w:space="0" w:color="auto"/>
                <w:bottom w:val="none" w:sz="0" w:space="0" w:color="auto"/>
                <w:right w:val="none" w:sz="0" w:space="0" w:color="auto"/>
              </w:divBdr>
            </w:div>
            <w:div w:id="1952469349">
              <w:marLeft w:val="0"/>
              <w:marRight w:val="0"/>
              <w:marTop w:val="0"/>
              <w:marBottom w:val="0"/>
              <w:divBdr>
                <w:top w:val="none" w:sz="0" w:space="0" w:color="auto"/>
                <w:left w:val="none" w:sz="0" w:space="0" w:color="auto"/>
                <w:bottom w:val="none" w:sz="0" w:space="0" w:color="auto"/>
                <w:right w:val="none" w:sz="0" w:space="0" w:color="auto"/>
              </w:divBdr>
            </w:div>
            <w:div w:id="1911884024">
              <w:marLeft w:val="0"/>
              <w:marRight w:val="0"/>
              <w:marTop w:val="0"/>
              <w:marBottom w:val="0"/>
              <w:divBdr>
                <w:top w:val="none" w:sz="0" w:space="0" w:color="auto"/>
                <w:left w:val="none" w:sz="0" w:space="0" w:color="auto"/>
                <w:bottom w:val="none" w:sz="0" w:space="0" w:color="auto"/>
                <w:right w:val="none" w:sz="0" w:space="0" w:color="auto"/>
              </w:divBdr>
              <w:divsChild>
                <w:div w:id="794524596">
                  <w:marLeft w:val="0"/>
                  <w:marRight w:val="0"/>
                  <w:marTop w:val="0"/>
                  <w:marBottom w:val="0"/>
                  <w:divBdr>
                    <w:top w:val="none" w:sz="0" w:space="0" w:color="auto"/>
                    <w:left w:val="none" w:sz="0" w:space="0" w:color="auto"/>
                    <w:bottom w:val="none" w:sz="0" w:space="0" w:color="auto"/>
                    <w:right w:val="none" w:sz="0" w:space="0" w:color="auto"/>
                  </w:divBdr>
                </w:div>
                <w:div w:id="1643729698">
                  <w:marLeft w:val="0"/>
                  <w:marRight w:val="0"/>
                  <w:marTop w:val="0"/>
                  <w:marBottom w:val="0"/>
                  <w:divBdr>
                    <w:top w:val="none" w:sz="0" w:space="0" w:color="auto"/>
                    <w:left w:val="none" w:sz="0" w:space="0" w:color="auto"/>
                    <w:bottom w:val="none" w:sz="0" w:space="0" w:color="auto"/>
                    <w:right w:val="none" w:sz="0" w:space="0" w:color="auto"/>
                  </w:divBdr>
                </w:div>
                <w:div w:id="1880895503">
                  <w:marLeft w:val="0"/>
                  <w:marRight w:val="0"/>
                  <w:marTop w:val="0"/>
                  <w:marBottom w:val="0"/>
                  <w:divBdr>
                    <w:top w:val="none" w:sz="0" w:space="0" w:color="auto"/>
                    <w:left w:val="none" w:sz="0" w:space="0" w:color="auto"/>
                    <w:bottom w:val="none" w:sz="0" w:space="0" w:color="auto"/>
                    <w:right w:val="none" w:sz="0" w:space="0" w:color="auto"/>
                  </w:divBdr>
                </w:div>
                <w:div w:id="1471708975">
                  <w:marLeft w:val="0"/>
                  <w:marRight w:val="0"/>
                  <w:marTop w:val="0"/>
                  <w:marBottom w:val="0"/>
                  <w:divBdr>
                    <w:top w:val="none" w:sz="0" w:space="0" w:color="auto"/>
                    <w:left w:val="none" w:sz="0" w:space="0" w:color="auto"/>
                    <w:bottom w:val="none" w:sz="0" w:space="0" w:color="auto"/>
                    <w:right w:val="none" w:sz="0" w:space="0" w:color="auto"/>
                  </w:divBdr>
                </w:div>
                <w:div w:id="1485589920">
                  <w:marLeft w:val="0"/>
                  <w:marRight w:val="0"/>
                  <w:marTop w:val="0"/>
                  <w:marBottom w:val="0"/>
                  <w:divBdr>
                    <w:top w:val="none" w:sz="0" w:space="0" w:color="auto"/>
                    <w:left w:val="none" w:sz="0" w:space="0" w:color="auto"/>
                    <w:bottom w:val="none" w:sz="0" w:space="0" w:color="auto"/>
                    <w:right w:val="none" w:sz="0" w:space="0" w:color="auto"/>
                  </w:divBdr>
                </w:div>
                <w:div w:id="409695867">
                  <w:marLeft w:val="0"/>
                  <w:marRight w:val="0"/>
                  <w:marTop w:val="0"/>
                  <w:marBottom w:val="0"/>
                  <w:divBdr>
                    <w:top w:val="none" w:sz="0" w:space="0" w:color="auto"/>
                    <w:left w:val="none" w:sz="0" w:space="0" w:color="auto"/>
                    <w:bottom w:val="none" w:sz="0" w:space="0" w:color="auto"/>
                    <w:right w:val="none" w:sz="0" w:space="0" w:color="auto"/>
                  </w:divBdr>
                </w:div>
                <w:div w:id="64763312">
                  <w:marLeft w:val="0"/>
                  <w:marRight w:val="0"/>
                  <w:marTop w:val="0"/>
                  <w:marBottom w:val="0"/>
                  <w:divBdr>
                    <w:top w:val="none" w:sz="0" w:space="0" w:color="auto"/>
                    <w:left w:val="none" w:sz="0" w:space="0" w:color="auto"/>
                    <w:bottom w:val="none" w:sz="0" w:space="0" w:color="auto"/>
                    <w:right w:val="none" w:sz="0" w:space="0" w:color="auto"/>
                  </w:divBdr>
                </w:div>
                <w:div w:id="713696168">
                  <w:marLeft w:val="0"/>
                  <w:marRight w:val="0"/>
                  <w:marTop w:val="0"/>
                  <w:marBottom w:val="0"/>
                  <w:divBdr>
                    <w:top w:val="none" w:sz="0" w:space="0" w:color="auto"/>
                    <w:left w:val="none" w:sz="0" w:space="0" w:color="auto"/>
                    <w:bottom w:val="none" w:sz="0" w:space="0" w:color="auto"/>
                    <w:right w:val="none" w:sz="0" w:space="0" w:color="auto"/>
                  </w:divBdr>
                </w:div>
              </w:divsChild>
            </w:div>
            <w:div w:id="307367279">
              <w:marLeft w:val="0"/>
              <w:marRight w:val="0"/>
              <w:marTop w:val="0"/>
              <w:marBottom w:val="0"/>
              <w:divBdr>
                <w:top w:val="none" w:sz="0" w:space="0" w:color="auto"/>
                <w:left w:val="none" w:sz="0" w:space="0" w:color="auto"/>
                <w:bottom w:val="none" w:sz="0" w:space="0" w:color="auto"/>
                <w:right w:val="none" w:sz="0" w:space="0" w:color="auto"/>
              </w:divBdr>
              <w:divsChild>
                <w:div w:id="722871248">
                  <w:marLeft w:val="0"/>
                  <w:marRight w:val="0"/>
                  <w:marTop w:val="0"/>
                  <w:marBottom w:val="0"/>
                  <w:divBdr>
                    <w:top w:val="none" w:sz="0" w:space="0" w:color="auto"/>
                    <w:left w:val="none" w:sz="0" w:space="0" w:color="auto"/>
                    <w:bottom w:val="none" w:sz="0" w:space="0" w:color="auto"/>
                    <w:right w:val="none" w:sz="0" w:space="0" w:color="auto"/>
                  </w:divBdr>
                </w:div>
                <w:div w:id="1703937816">
                  <w:marLeft w:val="0"/>
                  <w:marRight w:val="0"/>
                  <w:marTop w:val="0"/>
                  <w:marBottom w:val="0"/>
                  <w:divBdr>
                    <w:top w:val="none" w:sz="0" w:space="0" w:color="auto"/>
                    <w:left w:val="none" w:sz="0" w:space="0" w:color="auto"/>
                    <w:bottom w:val="none" w:sz="0" w:space="0" w:color="auto"/>
                    <w:right w:val="none" w:sz="0" w:space="0" w:color="auto"/>
                  </w:divBdr>
                </w:div>
                <w:div w:id="1263683429">
                  <w:marLeft w:val="0"/>
                  <w:marRight w:val="0"/>
                  <w:marTop w:val="0"/>
                  <w:marBottom w:val="0"/>
                  <w:divBdr>
                    <w:top w:val="none" w:sz="0" w:space="0" w:color="auto"/>
                    <w:left w:val="none" w:sz="0" w:space="0" w:color="auto"/>
                    <w:bottom w:val="none" w:sz="0" w:space="0" w:color="auto"/>
                    <w:right w:val="none" w:sz="0" w:space="0" w:color="auto"/>
                  </w:divBdr>
                  <w:divsChild>
                    <w:div w:id="456876500">
                      <w:marLeft w:val="0"/>
                      <w:marRight w:val="0"/>
                      <w:marTop w:val="0"/>
                      <w:marBottom w:val="0"/>
                      <w:divBdr>
                        <w:top w:val="none" w:sz="0" w:space="0" w:color="auto"/>
                        <w:left w:val="none" w:sz="0" w:space="0" w:color="auto"/>
                        <w:bottom w:val="none" w:sz="0" w:space="0" w:color="auto"/>
                        <w:right w:val="none" w:sz="0" w:space="0" w:color="auto"/>
                      </w:divBdr>
                    </w:div>
                    <w:div w:id="1082481929">
                      <w:marLeft w:val="0"/>
                      <w:marRight w:val="0"/>
                      <w:marTop w:val="0"/>
                      <w:marBottom w:val="0"/>
                      <w:divBdr>
                        <w:top w:val="none" w:sz="0" w:space="0" w:color="auto"/>
                        <w:left w:val="none" w:sz="0" w:space="0" w:color="auto"/>
                        <w:bottom w:val="none" w:sz="0" w:space="0" w:color="auto"/>
                        <w:right w:val="none" w:sz="0" w:space="0" w:color="auto"/>
                      </w:divBdr>
                      <w:divsChild>
                        <w:div w:id="1074160062">
                          <w:marLeft w:val="0"/>
                          <w:marRight w:val="0"/>
                          <w:marTop w:val="30"/>
                          <w:marBottom w:val="0"/>
                          <w:divBdr>
                            <w:top w:val="none" w:sz="0" w:space="0" w:color="auto"/>
                            <w:left w:val="none" w:sz="0" w:space="0" w:color="auto"/>
                            <w:bottom w:val="none" w:sz="0" w:space="0" w:color="auto"/>
                            <w:right w:val="none" w:sz="0" w:space="0" w:color="auto"/>
                          </w:divBdr>
                          <w:divsChild>
                            <w:div w:id="6569557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03777543">
                          <w:marLeft w:val="0"/>
                          <w:marRight w:val="0"/>
                          <w:marTop w:val="0"/>
                          <w:marBottom w:val="0"/>
                          <w:divBdr>
                            <w:top w:val="none" w:sz="0" w:space="0" w:color="auto"/>
                            <w:left w:val="none" w:sz="0" w:space="0" w:color="auto"/>
                            <w:bottom w:val="none" w:sz="0" w:space="0" w:color="auto"/>
                            <w:right w:val="none" w:sz="0" w:space="0" w:color="auto"/>
                          </w:divBdr>
                        </w:div>
                      </w:divsChild>
                    </w:div>
                    <w:div w:id="1869030294">
                      <w:marLeft w:val="0"/>
                      <w:marRight w:val="0"/>
                      <w:marTop w:val="0"/>
                      <w:marBottom w:val="0"/>
                      <w:divBdr>
                        <w:top w:val="none" w:sz="0" w:space="0" w:color="auto"/>
                        <w:left w:val="none" w:sz="0" w:space="0" w:color="auto"/>
                        <w:bottom w:val="none" w:sz="0" w:space="0" w:color="auto"/>
                        <w:right w:val="none" w:sz="0" w:space="0" w:color="auto"/>
                      </w:divBdr>
                      <w:divsChild>
                        <w:div w:id="1119373770">
                          <w:marLeft w:val="0"/>
                          <w:marRight w:val="0"/>
                          <w:marTop w:val="0"/>
                          <w:marBottom w:val="0"/>
                          <w:divBdr>
                            <w:top w:val="none" w:sz="0" w:space="0" w:color="auto"/>
                            <w:left w:val="none" w:sz="0" w:space="0" w:color="auto"/>
                            <w:bottom w:val="none" w:sz="0" w:space="0" w:color="auto"/>
                            <w:right w:val="none" w:sz="0" w:space="0" w:color="auto"/>
                          </w:divBdr>
                          <w:divsChild>
                            <w:div w:id="14264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323176">
      <w:bodyDiv w:val="1"/>
      <w:marLeft w:val="0"/>
      <w:marRight w:val="0"/>
      <w:marTop w:val="0"/>
      <w:marBottom w:val="0"/>
      <w:divBdr>
        <w:top w:val="none" w:sz="0" w:space="0" w:color="auto"/>
        <w:left w:val="none" w:sz="0" w:space="0" w:color="auto"/>
        <w:bottom w:val="none" w:sz="0" w:space="0" w:color="auto"/>
        <w:right w:val="none" w:sz="0" w:space="0" w:color="auto"/>
      </w:divBdr>
      <w:divsChild>
        <w:div w:id="1012757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 Stoykovich</cp:lastModifiedBy>
  <cp:revision>15</cp:revision>
  <dcterms:created xsi:type="dcterms:W3CDTF">2017-05-30T14:52:00Z</dcterms:created>
  <dcterms:modified xsi:type="dcterms:W3CDTF">2017-05-30T15:02:00Z</dcterms:modified>
</cp:coreProperties>
</file>